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2C" w:rsidRDefault="00CE5E2C" w:rsidP="00CE5E2C">
      <w:pPr>
        <w:spacing w:after="0" w:line="256" w:lineRule="auto"/>
        <w:ind w:right="10464"/>
        <w:rPr>
          <w:rFonts w:ascii="Times New Roman" w:eastAsia="Times New Roman" w:hAnsi="Times New Roman" w:cs="Times New Roman"/>
          <w:color w:val="000000"/>
          <w:sz w:val="24"/>
          <w:lang w:eastAsia="ru-RU"/>
        </w:rPr>
      </w:pPr>
    </w:p>
    <w:p w:rsidR="00CE5E2C" w:rsidRDefault="00CE5E2C" w:rsidP="00CE5E2C">
      <w:pPr>
        <w:spacing w:after="0" w:line="408" w:lineRule="auto"/>
        <w:ind w:left="120" w:right="4" w:hanging="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МИНИСТЕРСТВО ПРОСВЕЩЕНИЯ РОССИЙСКОЙ ФЕДЕРАЦИИ</w:t>
      </w:r>
    </w:p>
    <w:p w:rsidR="00CE5E2C" w:rsidRDefault="00CE5E2C" w:rsidP="00CE5E2C">
      <w:pPr>
        <w:spacing w:after="0" w:line="408" w:lineRule="auto"/>
        <w:ind w:left="120" w:right="4" w:hanging="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‌Министерство образования и науки КЧР‌‌ </w:t>
      </w:r>
    </w:p>
    <w:p w:rsidR="00CE5E2C" w:rsidRDefault="00CE5E2C" w:rsidP="00CE5E2C">
      <w:pPr>
        <w:spacing w:after="0" w:line="408" w:lineRule="auto"/>
        <w:ind w:left="120" w:right="4" w:hanging="1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‌Управление образования администрации </w:t>
      </w:r>
    </w:p>
    <w:p w:rsidR="00CE5E2C" w:rsidRDefault="00CE5E2C" w:rsidP="00CE5E2C">
      <w:pPr>
        <w:spacing w:after="0" w:line="408" w:lineRule="auto"/>
        <w:ind w:left="120" w:right="4" w:hanging="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Усть-Джегутинского муниципального  района‌</w:t>
      </w:r>
      <w:r>
        <w:rPr>
          <w:rFonts w:ascii="Times New Roman" w:eastAsia="Times New Roman" w:hAnsi="Times New Roman" w:cs="Times New Roman"/>
          <w:color w:val="000000"/>
          <w:sz w:val="28"/>
          <w:szCs w:val="28"/>
          <w:lang w:eastAsia="ru-RU"/>
        </w:rPr>
        <w:t>​</w:t>
      </w:r>
    </w:p>
    <w:p w:rsidR="00CE5E2C" w:rsidRDefault="00CE5E2C" w:rsidP="00CE5E2C">
      <w:pPr>
        <w:spacing w:after="0" w:line="408" w:lineRule="auto"/>
        <w:ind w:left="120" w:right="4" w:hanging="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МБОУ "Лицей №7 г. Усть-Джегуты"</w:t>
      </w:r>
    </w:p>
    <w:p w:rsidR="00CE5E2C" w:rsidRDefault="00CE5E2C" w:rsidP="00CE5E2C">
      <w:pPr>
        <w:spacing w:after="0" w:line="268" w:lineRule="auto"/>
        <w:ind w:left="120" w:right="4" w:hanging="10"/>
        <w:jc w:val="both"/>
        <w:rPr>
          <w:rFonts w:ascii="Times New Roman" w:eastAsia="Times New Roman" w:hAnsi="Times New Roman" w:cs="Times New Roman"/>
          <w:color w:val="000000"/>
          <w:sz w:val="28"/>
          <w:szCs w:val="28"/>
          <w:lang w:eastAsia="ru-RU"/>
        </w:rPr>
      </w:pPr>
    </w:p>
    <w:p w:rsidR="00CE5E2C" w:rsidRDefault="00CE5E2C" w:rsidP="00CE5E2C">
      <w:pPr>
        <w:spacing w:after="0" w:line="268" w:lineRule="auto"/>
        <w:ind w:left="120" w:right="4" w:hanging="10"/>
        <w:jc w:val="both"/>
        <w:rPr>
          <w:rFonts w:ascii="Times New Roman" w:eastAsia="Times New Roman" w:hAnsi="Times New Roman" w:cs="Times New Roman"/>
          <w:color w:val="000000"/>
          <w:sz w:val="28"/>
          <w:szCs w:val="28"/>
          <w:lang w:eastAsia="ru-RU"/>
        </w:rPr>
      </w:pPr>
    </w:p>
    <w:p w:rsidR="00CE5E2C" w:rsidRDefault="00CE5E2C" w:rsidP="00CE5E2C">
      <w:pPr>
        <w:spacing w:after="0" w:line="268" w:lineRule="auto"/>
        <w:ind w:left="120" w:right="4" w:hanging="10"/>
        <w:jc w:val="both"/>
        <w:rPr>
          <w:rFonts w:ascii="Times New Roman" w:eastAsia="Times New Roman" w:hAnsi="Times New Roman" w:cs="Times New Roman"/>
          <w:color w:val="000000"/>
          <w:sz w:val="28"/>
          <w:szCs w:val="28"/>
          <w:lang w:eastAsia="ru-RU"/>
        </w:rPr>
      </w:pPr>
    </w:p>
    <w:p w:rsidR="00CE5E2C" w:rsidRDefault="00CE5E2C" w:rsidP="00CE5E2C">
      <w:pPr>
        <w:spacing w:after="0" w:line="268" w:lineRule="auto"/>
        <w:ind w:left="120" w:right="4" w:hanging="10"/>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3119"/>
        <w:gridCol w:w="3118"/>
        <w:gridCol w:w="3118"/>
      </w:tblGrid>
      <w:tr w:rsidR="00CE5E2C" w:rsidTr="00CE5E2C">
        <w:tc>
          <w:tcPr>
            <w:tcW w:w="3114" w:type="dxa"/>
          </w:tcPr>
          <w:p w:rsidR="00CE5E2C" w:rsidRDefault="00CE5E2C">
            <w:pPr>
              <w:autoSpaceDE w:val="0"/>
              <w:autoSpaceDN w:val="0"/>
              <w:spacing w:after="120" w:line="268" w:lineRule="auto"/>
              <w:ind w:left="10" w:right="4"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РАССМОТРЕНО</w:t>
            </w:r>
          </w:p>
          <w:p w:rsidR="00CE5E2C" w:rsidRDefault="00CE5E2C">
            <w:pPr>
              <w:autoSpaceDE w:val="0"/>
              <w:autoSpaceDN w:val="0"/>
              <w:spacing w:after="120" w:line="268" w:lineRule="auto"/>
              <w:ind w:left="10" w:right="4"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Руководитель МО</w:t>
            </w:r>
          </w:p>
          <w:p w:rsidR="00CE5E2C" w:rsidRDefault="00CE5E2C">
            <w:pPr>
              <w:autoSpaceDE w:val="0"/>
              <w:autoSpaceDN w:val="0"/>
              <w:spacing w:after="120" w:line="240" w:lineRule="auto"/>
              <w:ind w:left="10" w:right="4"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________________________ </w:t>
            </w:r>
          </w:p>
          <w:p w:rsidR="00CE5E2C" w:rsidRDefault="00CE5E2C">
            <w:pPr>
              <w:autoSpaceDE w:val="0"/>
              <w:autoSpaceDN w:val="0"/>
              <w:spacing w:after="0" w:line="240" w:lineRule="auto"/>
              <w:ind w:left="10" w:right="4" w:hanging="1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Н.Х-М.Салпагарова</w:t>
            </w:r>
          </w:p>
          <w:p w:rsidR="00CE5E2C" w:rsidRDefault="00CE5E2C">
            <w:pPr>
              <w:autoSpaceDE w:val="0"/>
              <w:autoSpaceDN w:val="0"/>
              <w:spacing w:after="0" w:line="240" w:lineRule="auto"/>
              <w:ind w:left="10" w:right="4"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Протокол №1</w:t>
            </w:r>
          </w:p>
          <w:p w:rsidR="00CE5E2C" w:rsidRDefault="00CE5E2C">
            <w:pPr>
              <w:autoSpaceDE w:val="0"/>
              <w:autoSpaceDN w:val="0"/>
              <w:spacing w:after="0" w:line="240" w:lineRule="auto"/>
              <w:ind w:left="10" w:right="4"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«"30"» августа   2023 г.</w:t>
            </w:r>
          </w:p>
          <w:p w:rsidR="00CE5E2C" w:rsidRDefault="00CE5E2C">
            <w:pPr>
              <w:autoSpaceDE w:val="0"/>
              <w:autoSpaceDN w:val="0"/>
              <w:spacing w:after="120" w:line="240" w:lineRule="auto"/>
              <w:ind w:left="10" w:right="4" w:hanging="10"/>
              <w:jc w:val="both"/>
              <w:rPr>
                <w:rFonts w:ascii="Times New Roman" w:eastAsia="Times New Roman" w:hAnsi="Times New Roman" w:cs="Times New Roman"/>
                <w:color w:val="000000"/>
                <w:sz w:val="28"/>
                <w:szCs w:val="28"/>
                <w:lang w:eastAsia="ru-RU"/>
              </w:rPr>
            </w:pPr>
          </w:p>
        </w:tc>
        <w:tc>
          <w:tcPr>
            <w:tcW w:w="3115" w:type="dxa"/>
          </w:tcPr>
          <w:p w:rsidR="00CE5E2C" w:rsidRDefault="00CE5E2C">
            <w:pPr>
              <w:autoSpaceDE w:val="0"/>
              <w:autoSpaceDN w:val="0"/>
              <w:spacing w:after="120" w:line="268" w:lineRule="auto"/>
              <w:ind w:left="10" w:right="4"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СОГЛАСОВАНО</w:t>
            </w:r>
          </w:p>
          <w:p w:rsidR="00CE5E2C" w:rsidRDefault="00CE5E2C">
            <w:pPr>
              <w:autoSpaceDE w:val="0"/>
              <w:autoSpaceDN w:val="0"/>
              <w:spacing w:after="120" w:line="268" w:lineRule="auto"/>
              <w:ind w:left="10" w:right="4"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Зам.директора по УР</w:t>
            </w:r>
          </w:p>
          <w:p w:rsidR="00CE5E2C" w:rsidRDefault="00CE5E2C">
            <w:pPr>
              <w:autoSpaceDE w:val="0"/>
              <w:autoSpaceDN w:val="0"/>
              <w:spacing w:after="120" w:line="240" w:lineRule="auto"/>
              <w:ind w:left="10" w:right="4"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________________________ </w:t>
            </w:r>
          </w:p>
          <w:p w:rsidR="00CE5E2C" w:rsidRDefault="00CE5E2C">
            <w:pPr>
              <w:autoSpaceDE w:val="0"/>
              <w:autoSpaceDN w:val="0"/>
              <w:spacing w:after="0" w:line="240" w:lineRule="auto"/>
              <w:ind w:left="10" w:right="4" w:hanging="1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С.Ф.Боброва</w:t>
            </w:r>
          </w:p>
          <w:p w:rsidR="00CE5E2C" w:rsidRDefault="00CE5E2C">
            <w:pPr>
              <w:autoSpaceDE w:val="0"/>
              <w:autoSpaceDN w:val="0"/>
              <w:spacing w:after="0" w:line="240" w:lineRule="auto"/>
              <w:ind w:left="10" w:right="4"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Протокол №1</w:t>
            </w:r>
          </w:p>
          <w:p w:rsidR="00CE5E2C" w:rsidRDefault="00CE5E2C">
            <w:pPr>
              <w:autoSpaceDE w:val="0"/>
              <w:autoSpaceDN w:val="0"/>
              <w:spacing w:after="0" w:line="240" w:lineRule="auto"/>
              <w:ind w:left="10" w:right="4"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«"31"» августа   2023 г.</w:t>
            </w:r>
          </w:p>
          <w:p w:rsidR="00CE5E2C" w:rsidRDefault="00CE5E2C">
            <w:pPr>
              <w:autoSpaceDE w:val="0"/>
              <w:autoSpaceDN w:val="0"/>
              <w:spacing w:after="0" w:line="240" w:lineRule="auto"/>
              <w:ind w:left="10" w:right="4" w:hanging="10"/>
              <w:jc w:val="both"/>
              <w:rPr>
                <w:rFonts w:ascii="Times New Roman" w:eastAsia="Times New Roman" w:hAnsi="Times New Roman" w:cs="Times New Roman"/>
                <w:color w:val="000000"/>
                <w:sz w:val="28"/>
                <w:szCs w:val="28"/>
                <w:lang w:eastAsia="ru-RU"/>
              </w:rPr>
            </w:pPr>
          </w:p>
        </w:tc>
        <w:tc>
          <w:tcPr>
            <w:tcW w:w="3115" w:type="dxa"/>
          </w:tcPr>
          <w:p w:rsidR="00CE5E2C" w:rsidRDefault="00CE5E2C">
            <w:pPr>
              <w:autoSpaceDE w:val="0"/>
              <w:autoSpaceDN w:val="0"/>
              <w:spacing w:after="120" w:line="268" w:lineRule="auto"/>
              <w:ind w:left="10" w:right="4"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УТВЕРЖДЕНО</w:t>
            </w:r>
          </w:p>
          <w:p w:rsidR="00CE5E2C" w:rsidRDefault="00CE5E2C">
            <w:pPr>
              <w:autoSpaceDE w:val="0"/>
              <w:autoSpaceDN w:val="0"/>
              <w:spacing w:after="120" w:line="268" w:lineRule="auto"/>
              <w:ind w:left="10" w:right="4"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Директор</w:t>
            </w:r>
          </w:p>
          <w:p w:rsidR="00CE5E2C" w:rsidRDefault="00CE5E2C">
            <w:pPr>
              <w:autoSpaceDE w:val="0"/>
              <w:autoSpaceDN w:val="0"/>
              <w:spacing w:after="120" w:line="240" w:lineRule="auto"/>
              <w:ind w:left="10" w:right="4"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________________________ </w:t>
            </w:r>
          </w:p>
          <w:p w:rsidR="00CE5E2C" w:rsidRDefault="00CE5E2C">
            <w:pPr>
              <w:autoSpaceDE w:val="0"/>
              <w:autoSpaceDN w:val="0"/>
              <w:spacing w:after="0" w:line="240" w:lineRule="auto"/>
              <w:ind w:left="10" w:right="4" w:hanging="1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З.М.Чомаева</w:t>
            </w:r>
          </w:p>
          <w:p w:rsidR="00CE5E2C" w:rsidRDefault="00CE5E2C">
            <w:pPr>
              <w:autoSpaceDE w:val="0"/>
              <w:autoSpaceDN w:val="0"/>
              <w:spacing w:after="0" w:line="240" w:lineRule="auto"/>
              <w:ind w:left="10" w:right="4"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Приказ №122 </w:t>
            </w:r>
          </w:p>
          <w:p w:rsidR="00CE5E2C" w:rsidRDefault="00CE5E2C">
            <w:pPr>
              <w:autoSpaceDE w:val="0"/>
              <w:autoSpaceDN w:val="0"/>
              <w:spacing w:after="0" w:line="240" w:lineRule="auto"/>
              <w:ind w:left="10" w:right="4"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«"01"» сентября 2023 г.</w:t>
            </w:r>
          </w:p>
          <w:p w:rsidR="00CE5E2C" w:rsidRDefault="00CE5E2C">
            <w:pPr>
              <w:autoSpaceDE w:val="0"/>
              <w:autoSpaceDN w:val="0"/>
              <w:spacing w:after="120" w:line="240" w:lineRule="auto"/>
              <w:ind w:left="10" w:right="4" w:hanging="10"/>
              <w:jc w:val="both"/>
              <w:rPr>
                <w:rFonts w:ascii="Times New Roman" w:eastAsia="Times New Roman" w:hAnsi="Times New Roman" w:cs="Times New Roman"/>
                <w:color w:val="000000"/>
                <w:sz w:val="28"/>
                <w:szCs w:val="28"/>
                <w:lang w:eastAsia="ru-RU"/>
              </w:rPr>
            </w:pPr>
          </w:p>
        </w:tc>
      </w:tr>
    </w:tbl>
    <w:p w:rsidR="00CE5E2C" w:rsidRDefault="00CE5E2C" w:rsidP="00CE5E2C">
      <w:pPr>
        <w:spacing w:after="0" w:line="268" w:lineRule="auto"/>
        <w:ind w:left="120" w:right="4" w:hanging="10"/>
        <w:jc w:val="both"/>
        <w:rPr>
          <w:rFonts w:ascii="Times New Roman" w:eastAsia="Times New Roman" w:hAnsi="Times New Roman" w:cs="Times New Roman"/>
          <w:color w:val="000000"/>
          <w:sz w:val="28"/>
          <w:szCs w:val="28"/>
          <w:lang w:eastAsia="ru-RU"/>
        </w:rPr>
      </w:pPr>
    </w:p>
    <w:p w:rsidR="00CE5E2C" w:rsidRDefault="00CE5E2C" w:rsidP="00CE5E2C">
      <w:pPr>
        <w:spacing w:after="0" w:line="268" w:lineRule="auto"/>
        <w:ind w:left="120" w:right="4" w:hanging="10"/>
        <w:jc w:val="both"/>
        <w:rPr>
          <w:rFonts w:ascii="Times New Roman" w:eastAsia="Times New Roman" w:hAnsi="Times New Roman" w:cs="Times New Roman"/>
          <w:color w:val="000000"/>
          <w:sz w:val="28"/>
          <w:szCs w:val="28"/>
          <w:lang w:eastAsia="ru-RU"/>
        </w:rPr>
      </w:pPr>
    </w:p>
    <w:p w:rsidR="00CE5E2C" w:rsidRDefault="00CE5E2C" w:rsidP="00CE5E2C">
      <w:pPr>
        <w:spacing w:after="0" w:line="268" w:lineRule="auto"/>
        <w:ind w:right="4"/>
        <w:jc w:val="both"/>
        <w:rPr>
          <w:rFonts w:ascii="Times New Roman" w:eastAsia="Times New Roman" w:hAnsi="Times New Roman" w:cs="Times New Roman"/>
          <w:color w:val="000000"/>
          <w:sz w:val="28"/>
          <w:szCs w:val="28"/>
          <w:lang w:eastAsia="ru-RU"/>
        </w:rPr>
      </w:pPr>
    </w:p>
    <w:p w:rsidR="00CE5E2C" w:rsidRDefault="00CE5E2C" w:rsidP="00CE5E2C">
      <w:pPr>
        <w:spacing w:after="0" w:line="268" w:lineRule="auto"/>
        <w:ind w:right="4"/>
        <w:jc w:val="both"/>
        <w:rPr>
          <w:rFonts w:ascii="Times New Roman" w:eastAsia="Times New Roman" w:hAnsi="Times New Roman" w:cs="Times New Roman"/>
          <w:color w:val="000000"/>
          <w:sz w:val="28"/>
          <w:szCs w:val="28"/>
          <w:lang w:eastAsia="ru-RU"/>
        </w:rPr>
      </w:pPr>
    </w:p>
    <w:p w:rsidR="00CE5E2C" w:rsidRDefault="00CE5E2C" w:rsidP="00CE5E2C">
      <w:pPr>
        <w:spacing w:after="0" w:line="408" w:lineRule="auto"/>
        <w:ind w:left="120" w:right="4" w:hanging="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РАБОЧАЯ ПРОГРАММА</w:t>
      </w:r>
    </w:p>
    <w:p w:rsidR="00CE5E2C" w:rsidRDefault="00CE5E2C" w:rsidP="00CE5E2C">
      <w:pPr>
        <w:spacing w:after="0" w:line="268" w:lineRule="auto"/>
        <w:ind w:left="120" w:right="4" w:hanging="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кружковой деятельности</w:t>
      </w:r>
    </w:p>
    <w:p w:rsidR="00CE5E2C" w:rsidRDefault="00CE5E2C" w:rsidP="00CE5E2C">
      <w:pPr>
        <w:spacing w:after="0" w:line="268" w:lineRule="auto"/>
        <w:ind w:left="120" w:right="4" w:hanging="10"/>
        <w:jc w:val="center"/>
        <w:rPr>
          <w:rFonts w:ascii="Times New Roman" w:eastAsia="Times New Roman" w:hAnsi="Times New Roman" w:cs="Times New Roman"/>
          <w:color w:val="000000"/>
          <w:sz w:val="28"/>
          <w:szCs w:val="28"/>
          <w:lang w:eastAsia="ru-RU"/>
        </w:rPr>
      </w:pPr>
    </w:p>
    <w:p w:rsidR="00CE5E2C" w:rsidRDefault="00CE5E2C" w:rsidP="00CE5E2C">
      <w:pPr>
        <w:spacing w:after="0" w:line="268" w:lineRule="auto"/>
        <w:ind w:left="120" w:right="4" w:hanging="1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«Решение задач по химии»</w:t>
      </w:r>
    </w:p>
    <w:p w:rsidR="00CE5E2C" w:rsidRDefault="00CE5E2C" w:rsidP="00CE5E2C">
      <w:pPr>
        <w:spacing w:after="0" w:line="268" w:lineRule="auto"/>
        <w:ind w:left="120" w:right="4" w:hanging="10"/>
        <w:jc w:val="center"/>
        <w:rPr>
          <w:rFonts w:ascii="Times New Roman" w:eastAsia="Times New Roman" w:hAnsi="Times New Roman" w:cs="Times New Roman"/>
          <w:color w:val="000000"/>
          <w:sz w:val="28"/>
          <w:szCs w:val="28"/>
          <w:lang w:eastAsia="ru-RU"/>
        </w:rPr>
      </w:pPr>
    </w:p>
    <w:p w:rsidR="00CE5E2C" w:rsidRDefault="00CE5E2C" w:rsidP="00CE5E2C">
      <w:pPr>
        <w:spacing w:after="0" w:line="408" w:lineRule="auto"/>
        <w:ind w:left="120" w:right="4" w:hanging="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обучающихся 10 класса с использованием оборудования центра </w:t>
      </w:r>
    </w:p>
    <w:p w:rsidR="00CE5E2C" w:rsidRDefault="00CE5E2C" w:rsidP="00CE5E2C">
      <w:pPr>
        <w:spacing w:after="0" w:line="408" w:lineRule="auto"/>
        <w:ind w:left="120" w:right="4" w:hanging="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«Точка роста»</w:t>
      </w:r>
    </w:p>
    <w:p w:rsidR="00CE5E2C" w:rsidRDefault="00CE5E2C" w:rsidP="00CE5E2C">
      <w:pPr>
        <w:spacing w:after="0" w:line="408" w:lineRule="auto"/>
        <w:ind w:right="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CE5E2C" w:rsidRDefault="00CE5E2C" w:rsidP="00CE5E2C">
      <w:pPr>
        <w:spacing w:after="0" w:line="408" w:lineRule="auto"/>
        <w:ind w:right="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г.Усть-Джегута 2023</w:t>
      </w:r>
    </w:p>
    <w:p w:rsidR="00CE5E2C" w:rsidRDefault="00CE5E2C" w:rsidP="00CE5E2C">
      <w:pPr>
        <w:pStyle w:val="Pa3"/>
        <w:spacing w:line="240" w:lineRule="auto"/>
        <w:rPr>
          <w:rFonts w:ascii="Times New Roman" w:hAnsi="Times New Roman" w:cs="Times New Roman"/>
          <w:b/>
          <w:bCs/>
          <w:color w:val="000000"/>
          <w:sz w:val="28"/>
          <w:szCs w:val="28"/>
        </w:rPr>
      </w:pPr>
    </w:p>
    <w:p w:rsidR="00CE5E2C" w:rsidRDefault="00CE5E2C" w:rsidP="00CE5E2C">
      <w:pPr>
        <w:pStyle w:val="Pa3"/>
        <w:spacing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CE5E2C" w:rsidRDefault="00CE5E2C" w:rsidP="00CE5E2C">
      <w:pPr>
        <w:pStyle w:val="Pa3"/>
        <w:spacing w:line="240" w:lineRule="auto"/>
        <w:rPr>
          <w:rFonts w:ascii="Times New Roman" w:hAnsi="Times New Roman" w:cs="Times New Roman"/>
          <w:b/>
          <w:bCs/>
          <w:color w:val="000000"/>
          <w:sz w:val="28"/>
          <w:szCs w:val="28"/>
        </w:rPr>
      </w:pPr>
    </w:p>
    <w:p w:rsidR="00CE5E2C" w:rsidRDefault="00CE5E2C" w:rsidP="00CE5E2C">
      <w:pPr>
        <w:pStyle w:val="Pa3"/>
        <w:spacing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   Программа кружковой  деятельности  по химии в 10 классе      </w:t>
      </w:r>
    </w:p>
    <w:p w:rsidR="00CE5E2C" w:rsidRDefault="00CE5E2C" w:rsidP="00CE5E2C">
      <w:pPr>
        <w:pStyle w:val="Pa3"/>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 использованием оборудования «Точка Роста»</w:t>
      </w:r>
    </w:p>
    <w:p w:rsidR="00CE5E2C" w:rsidRDefault="00CE5E2C" w:rsidP="00CE5E2C">
      <w:pPr>
        <w:pStyle w:val="Default"/>
      </w:pPr>
    </w:p>
    <w:p w:rsidR="00CE5E2C" w:rsidRDefault="00CE5E2C" w:rsidP="00CE5E2C">
      <w:pPr>
        <w:pStyle w:val="Default"/>
        <w:jc w:val="center"/>
        <w:rPr>
          <w:rFonts w:ascii="Times New Roman" w:hAnsi="Times New Roman" w:cs="Times New Roman"/>
          <w:sz w:val="28"/>
          <w:szCs w:val="28"/>
        </w:rPr>
      </w:pPr>
      <w:r>
        <w:rPr>
          <w:rFonts w:ascii="Times New Roman" w:hAnsi="Times New Roman" w:cs="Times New Roman"/>
          <w:b/>
          <w:bCs/>
          <w:sz w:val="28"/>
          <w:szCs w:val="28"/>
        </w:rPr>
        <w:t xml:space="preserve">Пояснительная записка </w:t>
      </w:r>
    </w:p>
    <w:p w:rsidR="00CE5E2C" w:rsidRDefault="00CE5E2C" w:rsidP="00CE5E2C">
      <w:pPr>
        <w:pStyle w:val="Pa27"/>
        <w:spacing w:before="160" w:line="240" w:lineRule="auto"/>
        <w:ind w:left="340"/>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Целевая аудитория </w:t>
      </w:r>
    </w:p>
    <w:p w:rsidR="00CE5E2C" w:rsidRDefault="00CE5E2C" w:rsidP="00CE5E2C">
      <w:pPr>
        <w:pStyle w:val="Pa2"/>
        <w:spacing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Учащиеся 10 класса общеобразовательных школ, которые оборудованы «Точкой Роста».</w:t>
      </w:r>
    </w:p>
    <w:p w:rsidR="00CE5E2C" w:rsidRDefault="00CE5E2C" w:rsidP="00CE5E2C">
      <w:pPr>
        <w:pStyle w:val="Pa27"/>
        <w:spacing w:before="160" w:line="240" w:lineRule="auto"/>
        <w:ind w:left="340"/>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Цель программы </w:t>
      </w:r>
    </w:p>
    <w:p w:rsidR="00CE5E2C" w:rsidRDefault="00CE5E2C" w:rsidP="00CE5E2C">
      <w:pPr>
        <w:pStyle w:val="Default"/>
        <w:ind w:firstLine="340"/>
        <w:jc w:val="both"/>
        <w:rPr>
          <w:rFonts w:ascii="Times New Roman" w:hAnsi="Times New Roman" w:cs="Times New Roman"/>
          <w:sz w:val="28"/>
          <w:szCs w:val="28"/>
        </w:rPr>
      </w:pPr>
      <w:r>
        <w:rPr>
          <w:rFonts w:ascii="Times New Roman" w:hAnsi="Times New Roman" w:cs="Times New Roman"/>
          <w:sz w:val="28"/>
          <w:szCs w:val="28"/>
        </w:rPr>
        <w:t>Ознакомить учащихся с биохимией как наукой экспериментальной, сочетающей в се</w:t>
      </w:r>
      <w:r>
        <w:rPr>
          <w:rFonts w:ascii="Times New Roman" w:hAnsi="Times New Roman" w:cs="Times New Roman"/>
          <w:sz w:val="28"/>
          <w:szCs w:val="28"/>
        </w:rPr>
        <w:softHyphen/>
        <w:t>бе органическую химию и биологию.Также данный курс поможет сформировать навыки самостоятельной работы с цифровыми датчиками, проведения измерений и обработки полученных измерений. Развить познавательный интерес и метапредметные компетенции обучающихся через практическую деятельность; расширить, углубить и обобщить знания о строении, свойствах и функциях биомолекул; сформировать устойчивый интерес к про</w:t>
      </w:r>
      <w:r>
        <w:rPr>
          <w:rFonts w:ascii="Times New Roman" w:hAnsi="Times New Roman" w:cs="Times New Roman"/>
          <w:sz w:val="28"/>
          <w:szCs w:val="28"/>
        </w:rPr>
        <w:softHyphen/>
        <w:t>фессиональной деятельности в области естественных наук.</w:t>
      </w:r>
    </w:p>
    <w:p w:rsidR="00CE5E2C" w:rsidRDefault="00CE5E2C" w:rsidP="00CE5E2C">
      <w:pPr>
        <w:autoSpaceDE w:val="0"/>
        <w:autoSpaceDN w:val="0"/>
        <w:adjustRightInd w:val="0"/>
        <w:spacing w:before="100" w:after="0" w:line="240" w:lineRule="auto"/>
        <w:ind w:left="340" w:right="340"/>
        <w:jc w:val="both"/>
        <w:rPr>
          <w:rFonts w:ascii="Times New Roman" w:hAnsi="Times New Roman" w:cs="Times New Roman"/>
          <w:b/>
          <w:color w:val="000000"/>
          <w:sz w:val="28"/>
          <w:szCs w:val="28"/>
        </w:rPr>
      </w:pPr>
      <w:r>
        <w:rPr>
          <w:rFonts w:ascii="Times New Roman" w:hAnsi="Times New Roman" w:cs="Times New Roman"/>
          <w:b/>
          <w:i/>
          <w:iCs/>
          <w:color w:val="000000"/>
          <w:sz w:val="28"/>
          <w:szCs w:val="28"/>
        </w:rPr>
        <w:t xml:space="preserve">Сроки реализации </w:t>
      </w:r>
    </w:p>
    <w:p w:rsidR="00CE5E2C" w:rsidRDefault="00CE5E2C" w:rsidP="00CE5E2C">
      <w:pPr>
        <w:autoSpaceDE w:val="0"/>
        <w:autoSpaceDN w:val="0"/>
        <w:adjustRightInd w:val="0"/>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Данная программа составлена по учебным пособиям с подробными инструкциями и необходимым теоретическим материалом.</w:t>
      </w:r>
    </w:p>
    <w:p w:rsidR="00CE5E2C" w:rsidRDefault="00CE5E2C" w:rsidP="00CE5E2C">
      <w:pPr>
        <w:autoSpaceDE w:val="0"/>
        <w:autoSpaceDN w:val="0"/>
        <w:adjustRightInd w:val="0"/>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При реализации данной программы будет задействовано оборудование центра «Точка роста».</w:t>
      </w:r>
    </w:p>
    <w:p w:rsidR="00CE5E2C" w:rsidRDefault="00CE5E2C" w:rsidP="00CE5E2C">
      <w:pPr>
        <w:autoSpaceDE w:val="0"/>
        <w:autoSpaceDN w:val="0"/>
        <w:adjustRightInd w:val="0"/>
        <w:spacing w:before="100" w:after="0" w:line="240" w:lineRule="auto"/>
        <w:ind w:right="34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Формы и методы обучения </w:t>
      </w:r>
    </w:p>
    <w:p w:rsidR="00CE5E2C" w:rsidRDefault="00CE5E2C" w:rsidP="00CE5E2C">
      <w:pPr>
        <w:tabs>
          <w:tab w:val="left" w:pos="183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Учитель распределяет учащихся в учебную группу постоянного состава.</w:t>
      </w:r>
    </w:p>
    <w:p w:rsidR="00CE5E2C" w:rsidRDefault="00CE5E2C" w:rsidP="00CE5E2C">
      <w:pPr>
        <w:pStyle w:val="Default"/>
        <w:ind w:firstLine="340"/>
        <w:jc w:val="both"/>
        <w:rPr>
          <w:rFonts w:ascii="Times New Roman" w:hAnsi="Times New Roman" w:cs="Times New Roman"/>
          <w:sz w:val="28"/>
          <w:szCs w:val="28"/>
        </w:rPr>
      </w:pPr>
    </w:p>
    <w:p w:rsidR="00CE5E2C" w:rsidRDefault="00CE5E2C" w:rsidP="00CE5E2C">
      <w:pPr>
        <w:pStyle w:val="Default"/>
        <w:ind w:firstLine="34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освоения учебного предмета химии с описанием универсальных учебных действий, достигаемых обучающимися</w:t>
      </w:r>
    </w:p>
    <w:p w:rsidR="00CE5E2C" w:rsidRDefault="00CE5E2C" w:rsidP="00CE5E2C">
      <w:pPr>
        <w:pStyle w:val="Pa30"/>
        <w:spacing w:before="340" w:line="240" w:lineRule="auto"/>
        <w:ind w:left="340" w:right="340"/>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Личностные результаты: </w:t>
      </w:r>
    </w:p>
    <w:p w:rsidR="00CE5E2C" w:rsidRDefault="00CE5E2C" w:rsidP="00CE5E2C">
      <w:pPr>
        <w:pStyle w:val="Default"/>
        <w:ind w:right="340"/>
        <w:jc w:val="both"/>
        <w:rPr>
          <w:rFonts w:ascii="Times New Roman" w:hAnsi="Times New Roman" w:cs="Times New Roman"/>
          <w:sz w:val="28"/>
          <w:szCs w:val="28"/>
        </w:rPr>
      </w:pPr>
      <w:r>
        <w:rPr>
          <w:rFonts w:ascii="Times New Roman" w:hAnsi="Times New Roman" w:cs="Times New Roman"/>
          <w:i/>
          <w:iCs/>
          <w:sz w:val="28"/>
          <w:szCs w:val="28"/>
        </w:rPr>
        <w:t>Обучающийся получит возможность для формирования следующих личност</w:t>
      </w:r>
      <w:r>
        <w:rPr>
          <w:rFonts w:ascii="Times New Roman" w:hAnsi="Times New Roman" w:cs="Times New Roman"/>
          <w:i/>
          <w:iCs/>
          <w:sz w:val="28"/>
          <w:szCs w:val="28"/>
        </w:rPr>
        <w:softHyphen/>
        <w:t xml:space="preserve">ных УУД: </w:t>
      </w:r>
    </w:p>
    <w:p w:rsidR="00CE5E2C" w:rsidRDefault="00CE5E2C" w:rsidP="00CE5E2C">
      <w:pPr>
        <w:pStyle w:val="Default"/>
        <w:rPr>
          <w:rFonts w:ascii="Times New Roman" w:hAnsi="Times New Roman" w:cs="Times New Roman"/>
          <w:sz w:val="28"/>
          <w:szCs w:val="28"/>
        </w:rPr>
      </w:pPr>
      <w:r>
        <w:rPr>
          <w:rFonts w:ascii="Times New Roman" w:hAnsi="Times New Roman" w:cs="Times New Roman"/>
          <w:sz w:val="28"/>
          <w:szCs w:val="28"/>
        </w:rPr>
        <w:t xml:space="preserve">- определение мотивации изучения учебного материала; </w:t>
      </w:r>
    </w:p>
    <w:p w:rsidR="00CE5E2C" w:rsidRDefault="00CE5E2C" w:rsidP="00CE5E2C">
      <w:pPr>
        <w:pStyle w:val="Default"/>
        <w:rPr>
          <w:rFonts w:ascii="Times New Roman" w:hAnsi="Times New Roman" w:cs="Times New Roman"/>
          <w:sz w:val="28"/>
          <w:szCs w:val="28"/>
        </w:rPr>
      </w:pPr>
      <w:r>
        <w:rPr>
          <w:rFonts w:ascii="Times New Roman" w:hAnsi="Times New Roman" w:cs="Times New Roman"/>
          <w:sz w:val="28"/>
          <w:szCs w:val="28"/>
        </w:rPr>
        <w:t>- оценивание усваиваемого учебного материала, исходя из социальных и личност</w:t>
      </w:r>
      <w:r>
        <w:rPr>
          <w:rFonts w:ascii="Times New Roman" w:hAnsi="Times New Roman" w:cs="Times New Roman"/>
          <w:sz w:val="28"/>
          <w:szCs w:val="28"/>
        </w:rPr>
        <w:softHyphen/>
        <w:t xml:space="preserve">ных ценностей;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повышение своего образовательного уровня и уровня готовности к изучению ос</w:t>
      </w:r>
      <w:r>
        <w:rPr>
          <w:rFonts w:ascii="Times New Roman" w:hAnsi="Times New Roman" w:cs="Times New Roman"/>
          <w:color w:val="000000"/>
          <w:sz w:val="28"/>
          <w:szCs w:val="28"/>
        </w:rPr>
        <w:softHyphen/>
        <w:t xml:space="preserve">новных исторических событий, связанных с историей развития химии и общества;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знание правил поведения в чрезвычайных ситуациях;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оценивание социальной значимости профессий, связанных с химией;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владение правилами безопасного обращения с химическими веществами и обору</w:t>
      </w:r>
      <w:r>
        <w:rPr>
          <w:rFonts w:ascii="Times New Roman" w:hAnsi="Times New Roman" w:cs="Times New Roman"/>
          <w:color w:val="000000"/>
          <w:sz w:val="28"/>
          <w:szCs w:val="28"/>
        </w:rPr>
        <w:softHyphen/>
        <w:t>дованием, проявление экологической культуры.</w:t>
      </w:r>
    </w:p>
    <w:p w:rsidR="00CE5E2C" w:rsidRDefault="00CE5E2C" w:rsidP="00CE5E2C">
      <w:pPr>
        <w:autoSpaceDE w:val="0"/>
        <w:autoSpaceDN w:val="0"/>
        <w:adjustRightInd w:val="0"/>
        <w:spacing w:before="340" w:after="0" w:line="240" w:lineRule="auto"/>
        <w:ind w:left="340" w:right="340"/>
        <w:rPr>
          <w:rFonts w:ascii="Times New Roman" w:hAnsi="Times New Roman" w:cs="Times New Roman"/>
          <w:color w:val="000000"/>
          <w:sz w:val="28"/>
          <w:szCs w:val="28"/>
        </w:rPr>
      </w:pPr>
      <w:r>
        <w:rPr>
          <w:rFonts w:ascii="Times New Roman" w:hAnsi="Times New Roman" w:cs="Times New Roman"/>
          <w:b/>
          <w:bCs/>
          <w:i/>
          <w:iCs/>
          <w:color w:val="000000"/>
          <w:sz w:val="28"/>
          <w:szCs w:val="28"/>
        </w:rPr>
        <w:lastRenderedPageBreak/>
        <w:t xml:space="preserve">Метапредметные результаты: </w:t>
      </w:r>
    </w:p>
    <w:p w:rsidR="00CE5E2C" w:rsidRDefault="00CE5E2C" w:rsidP="00CE5E2C">
      <w:pPr>
        <w:autoSpaceDE w:val="0"/>
        <w:autoSpaceDN w:val="0"/>
        <w:adjustRightInd w:val="0"/>
        <w:spacing w:after="0" w:line="240" w:lineRule="auto"/>
        <w:ind w:left="340" w:right="340"/>
        <w:jc w:val="both"/>
        <w:rPr>
          <w:rFonts w:ascii="Times New Roman" w:hAnsi="Times New Roman" w:cs="Times New Roman"/>
          <w:b/>
          <w:color w:val="000000"/>
          <w:sz w:val="28"/>
          <w:szCs w:val="28"/>
        </w:rPr>
      </w:pPr>
      <w:r>
        <w:rPr>
          <w:rFonts w:ascii="Times New Roman" w:hAnsi="Times New Roman" w:cs="Times New Roman"/>
          <w:b/>
          <w:i/>
          <w:iCs/>
          <w:color w:val="000000"/>
          <w:sz w:val="28"/>
          <w:szCs w:val="28"/>
        </w:rPr>
        <w:t xml:space="preserve">Регулятивные </w:t>
      </w:r>
    </w:p>
    <w:p w:rsidR="00CE5E2C" w:rsidRDefault="00CE5E2C" w:rsidP="00CE5E2C">
      <w:pPr>
        <w:autoSpaceDE w:val="0"/>
        <w:autoSpaceDN w:val="0"/>
        <w:adjustRightInd w:val="0"/>
        <w:spacing w:after="0" w:line="240" w:lineRule="auto"/>
        <w:ind w:right="340"/>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Обучающийся получит возможность для формирования следующих регулятивных УУД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целеполагание, включая постановку новых целей, преобразование практической задачи в познавательную, самостоятельный анализ условий достижения цели на основе учёта выделенных учителем ориентиров действия в новом учебном матери</w:t>
      </w:r>
      <w:r>
        <w:rPr>
          <w:rFonts w:ascii="Times New Roman" w:hAnsi="Times New Roman" w:cs="Times New Roman"/>
          <w:color w:val="000000"/>
          <w:sz w:val="28"/>
          <w:szCs w:val="28"/>
        </w:rPr>
        <w:softHyphen/>
        <w:t xml:space="preserve">але;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планирование пути достижения целей;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устанавливание целевых приоритетов, выделение альтернативных способов дости</w:t>
      </w:r>
      <w:r>
        <w:rPr>
          <w:rFonts w:ascii="Times New Roman" w:hAnsi="Times New Roman" w:cs="Times New Roman"/>
          <w:color w:val="000000"/>
          <w:sz w:val="28"/>
          <w:szCs w:val="28"/>
        </w:rPr>
        <w:softHyphen/>
        <w:t xml:space="preserve">жения цели и выбор наиболее эффективного способа;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умение самостоятельно контролировать своё время и управлять им;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умение принимать решения в проблемной ситуации;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постановка учебной задачи, составление плана и последовательности действий;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организация рабочего места при выполнении химического эксперимента;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прогнозирование результата усвоения, оценивание усвоенного материала, оценка ка</w:t>
      </w:r>
      <w:r>
        <w:rPr>
          <w:rFonts w:ascii="Times New Roman" w:hAnsi="Times New Roman" w:cs="Times New Roman"/>
          <w:color w:val="000000"/>
          <w:sz w:val="28"/>
          <w:szCs w:val="28"/>
        </w:rPr>
        <w:softHyphen/>
        <w:t>чества и уровня усвоения, коррекция в план и способ действия при необходимости.</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p>
    <w:p w:rsidR="00CE5E2C" w:rsidRDefault="00CE5E2C" w:rsidP="00CE5E2C">
      <w:pPr>
        <w:autoSpaceDE w:val="0"/>
        <w:autoSpaceDN w:val="0"/>
        <w:adjustRightInd w:val="0"/>
        <w:spacing w:after="0" w:line="240" w:lineRule="auto"/>
        <w:ind w:left="340" w:right="340"/>
        <w:jc w:val="both"/>
        <w:rPr>
          <w:rFonts w:ascii="Times New Roman" w:hAnsi="Times New Roman" w:cs="Times New Roman"/>
          <w:b/>
          <w:color w:val="000000"/>
          <w:sz w:val="28"/>
          <w:szCs w:val="28"/>
        </w:rPr>
      </w:pPr>
      <w:r>
        <w:rPr>
          <w:rFonts w:ascii="Times New Roman" w:hAnsi="Times New Roman" w:cs="Times New Roman"/>
          <w:b/>
          <w:i/>
          <w:iCs/>
          <w:color w:val="000000"/>
          <w:sz w:val="28"/>
          <w:szCs w:val="28"/>
        </w:rPr>
        <w:t xml:space="preserve">Познавательные </w:t>
      </w:r>
    </w:p>
    <w:p w:rsidR="00CE5E2C" w:rsidRDefault="00CE5E2C" w:rsidP="00CE5E2C">
      <w:pPr>
        <w:autoSpaceDE w:val="0"/>
        <w:autoSpaceDN w:val="0"/>
        <w:adjustRightInd w:val="0"/>
        <w:spacing w:after="0" w:line="240" w:lineRule="auto"/>
        <w:ind w:right="340"/>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Обучающийся получит возможность для формирования следующих познавательных УУД: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поиск и выделение информации;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анализ условий и требований задачи, выбор, сопоставление и обоснование спосо</w:t>
      </w:r>
      <w:r>
        <w:rPr>
          <w:rFonts w:ascii="Times New Roman" w:hAnsi="Times New Roman" w:cs="Times New Roman"/>
          <w:color w:val="000000"/>
          <w:sz w:val="28"/>
          <w:szCs w:val="28"/>
        </w:rPr>
        <w:softHyphen/>
        <w:t xml:space="preserve">ба решения задачи;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выбор наиболее эффективных способов решения задачи в зависимости от кон</w:t>
      </w:r>
      <w:r>
        <w:rPr>
          <w:rFonts w:ascii="Times New Roman" w:hAnsi="Times New Roman" w:cs="Times New Roman"/>
          <w:color w:val="000000"/>
          <w:sz w:val="28"/>
          <w:szCs w:val="28"/>
        </w:rPr>
        <w:softHyphen/>
        <w:t xml:space="preserve">кретных условий;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выдвижение и обоснование гипотезы, выбор способа её проверки;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самостоятельное создание алгоритма деятельности при решении проблем творче</w:t>
      </w:r>
      <w:r>
        <w:rPr>
          <w:rFonts w:ascii="Times New Roman" w:hAnsi="Times New Roman" w:cs="Times New Roman"/>
          <w:color w:val="000000"/>
          <w:sz w:val="28"/>
          <w:szCs w:val="28"/>
        </w:rPr>
        <w:softHyphen/>
        <w:t xml:space="preserve">ского и поискового характера;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умения характеризовать вещества по составу, строению и свойствам;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описывание свойств твёрдых, жидких, газообразных веществ, выделение их суще</w:t>
      </w:r>
      <w:r>
        <w:rPr>
          <w:rFonts w:ascii="Times New Roman" w:hAnsi="Times New Roman" w:cs="Times New Roman"/>
          <w:color w:val="000000"/>
          <w:sz w:val="28"/>
          <w:szCs w:val="28"/>
        </w:rPr>
        <w:softHyphen/>
        <w:t xml:space="preserve">ственных признаков;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изображение состава простейших веществ с помощью химических формул и сущ</w:t>
      </w:r>
      <w:r>
        <w:rPr>
          <w:rFonts w:ascii="Times New Roman" w:hAnsi="Times New Roman" w:cs="Times New Roman"/>
          <w:color w:val="000000"/>
          <w:sz w:val="28"/>
          <w:szCs w:val="28"/>
        </w:rPr>
        <w:softHyphen/>
        <w:t xml:space="preserve">ности химических реакций с помощью химических уравнений;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-проведение наблюдений и описание признаков и условий течения химических ре</w:t>
      </w:r>
      <w:r>
        <w:rPr>
          <w:rFonts w:ascii="Times New Roman" w:hAnsi="Times New Roman" w:cs="Times New Roman"/>
          <w:color w:val="000000"/>
          <w:sz w:val="28"/>
          <w:szCs w:val="28"/>
        </w:rPr>
        <w:softHyphen/>
        <w:t>акций, выполнение химического эксперимента, выводы на основе анализа наблю</w:t>
      </w:r>
      <w:r>
        <w:rPr>
          <w:rFonts w:ascii="Times New Roman" w:hAnsi="Times New Roman" w:cs="Times New Roman"/>
          <w:color w:val="000000"/>
          <w:sz w:val="28"/>
          <w:szCs w:val="28"/>
        </w:rPr>
        <w:softHyphen/>
        <w:t xml:space="preserve">дений за экспериментом, решение задач, получение химической информации из различных источников;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умение организовывать исследование с целью проверки гипотез;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умение делать умозаключения (индуктивное и по аналогии) и выводы;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умение объективно оценивать информацию о веществах и химических процессах, критически относиться к псевдонаучной информации.</w:t>
      </w:r>
    </w:p>
    <w:p w:rsidR="00CE5E2C" w:rsidRDefault="00CE5E2C" w:rsidP="00CE5E2C">
      <w:pPr>
        <w:autoSpaceDE w:val="0"/>
        <w:autoSpaceDN w:val="0"/>
        <w:adjustRightInd w:val="0"/>
        <w:spacing w:after="0" w:line="240" w:lineRule="auto"/>
        <w:ind w:left="340" w:right="340"/>
        <w:jc w:val="both"/>
        <w:rPr>
          <w:rFonts w:ascii="Times New Roman" w:hAnsi="Times New Roman" w:cs="Times New Roman"/>
          <w:b/>
          <w:color w:val="000000"/>
          <w:sz w:val="28"/>
          <w:szCs w:val="28"/>
        </w:rPr>
      </w:pPr>
      <w:r>
        <w:rPr>
          <w:rFonts w:ascii="Times New Roman" w:hAnsi="Times New Roman" w:cs="Times New Roman"/>
          <w:b/>
          <w:i/>
          <w:iCs/>
          <w:color w:val="000000"/>
          <w:sz w:val="28"/>
          <w:szCs w:val="28"/>
        </w:rPr>
        <w:t xml:space="preserve">Коммуникативные </w:t>
      </w:r>
    </w:p>
    <w:p w:rsidR="00CE5E2C" w:rsidRDefault="00CE5E2C" w:rsidP="00CE5E2C">
      <w:pPr>
        <w:autoSpaceDE w:val="0"/>
        <w:autoSpaceDN w:val="0"/>
        <w:adjustRightInd w:val="0"/>
        <w:spacing w:after="0" w:line="240" w:lineRule="auto"/>
        <w:ind w:right="340"/>
        <w:rPr>
          <w:rFonts w:ascii="Times New Roman" w:hAnsi="Times New Roman" w:cs="Times New Roman"/>
          <w:color w:val="000000"/>
          <w:sz w:val="28"/>
          <w:szCs w:val="28"/>
        </w:rPr>
      </w:pPr>
      <w:r>
        <w:rPr>
          <w:rFonts w:ascii="Times New Roman" w:hAnsi="Times New Roman" w:cs="Times New Roman"/>
          <w:i/>
          <w:iCs/>
          <w:color w:val="000000"/>
          <w:sz w:val="28"/>
          <w:szCs w:val="28"/>
        </w:rPr>
        <w:lastRenderedPageBreak/>
        <w:t xml:space="preserve">Обучающийся получит возможность для формирования следующих коммуникативных УУД: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полное и точное выражение своих мыслей в соответствии с задачами и условиями коммуникации;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адекватное использование речевых средств для дискуссии и аргументации своей позиции, умение представлять конкретное содержание с сообщением его в пись</w:t>
      </w:r>
      <w:r>
        <w:rPr>
          <w:rFonts w:ascii="Times New Roman" w:hAnsi="Times New Roman" w:cs="Times New Roman"/>
          <w:color w:val="000000"/>
          <w:sz w:val="28"/>
          <w:szCs w:val="28"/>
        </w:rPr>
        <w:softHyphen/>
        <w:t xml:space="preserve">менной и устной форме, определение способов взаимодействия, сотрудничество в поиске и сборе информации;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определение способов взаимодействия, сотрудничество в поиске и сборе инфор</w:t>
      </w:r>
      <w:r>
        <w:rPr>
          <w:rFonts w:ascii="Times New Roman" w:hAnsi="Times New Roman" w:cs="Times New Roman"/>
          <w:color w:val="000000"/>
          <w:sz w:val="28"/>
          <w:szCs w:val="28"/>
        </w:rPr>
        <w:softHyphen/>
        <w:t>мации, участие в диалоге, планирование общих способов работы, проявление ува</w:t>
      </w:r>
      <w:r>
        <w:rPr>
          <w:rFonts w:ascii="Times New Roman" w:hAnsi="Times New Roman" w:cs="Times New Roman"/>
          <w:color w:val="000000"/>
          <w:sz w:val="28"/>
          <w:szCs w:val="28"/>
        </w:rPr>
        <w:softHyphen/>
        <w:t xml:space="preserve">жительного отношения к другим обучаемым;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описание содержания выполняемых действий с целью ориентировки предметно- практической деятельности;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умения учитывать разные мнения и стремиться к координации различных позиций в сотрудничестве;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формулировать собственное мнение и позицию, аргументировать и координиро</w:t>
      </w:r>
      <w:r>
        <w:rPr>
          <w:rFonts w:ascii="Times New Roman" w:hAnsi="Times New Roman" w:cs="Times New Roman"/>
          <w:color w:val="000000"/>
          <w:sz w:val="28"/>
          <w:szCs w:val="28"/>
        </w:rPr>
        <w:softHyphen/>
        <w:t xml:space="preserve">вать её с позициями партнёров в сотрудничестве при выработке общего решения в совместной деятельности;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осуществлять взаимный контроль и оказывать в сотрудничестве необходимую вза</w:t>
      </w:r>
      <w:r>
        <w:rPr>
          <w:rFonts w:ascii="Times New Roman" w:hAnsi="Times New Roman" w:cs="Times New Roman"/>
          <w:color w:val="000000"/>
          <w:sz w:val="28"/>
          <w:szCs w:val="28"/>
        </w:rPr>
        <w:softHyphen/>
        <w:t xml:space="preserve">имопомощь;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планировать общие способы работы; осуществлять контроль, коррекцию, оценку действий партнёра, уметь убеждать;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использовать адекватные языковые средства для отображения своих чувств, мыс</w:t>
      </w:r>
      <w:r>
        <w:rPr>
          <w:rFonts w:ascii="Times New Roman" w:hAnsi="Times New Roman" w:cs="Times New Roman"/>
          <w:color w:val="000000"/>
          <w:sz w:val="28"/>
          <w:szCs w:val="28"/>
        </w:rPr>
        <w:softHyphen/>
        <w:t>лей, мотивов и потребностей; отображать в речи (описание, объяснение) содержа</w:t>
      </w:r>
      <w:r>
        <w:rPr>
          <w:rFonts w:ascii="Times New Roman" w:hAnsi="Times New Roman" w:cs="Times New Roman"/>
          <w:color w:val="000000"/>
          <w:sz w:val="28"/>
          <w:szCs w:val="28"/>
        </w:rPr>
        <w:softHyphen/>
        <w:t xml:space="preserve">ние совершаемых действий как в форме громкой социализированной речи, так и в форме внутренней речи;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развивать коммуникативную компетентность, используя средства устной и пись</w:t>
      </w:r>
      <w:r>
        <w:rPr>
          <w:rFonts w:ascii="Times New Roman" w:hAnsi="Times New Roman" w:cs="Times New Roman"/>
          <w:color w:val="000000"/>
          <w:sz w:val="28"/>
          <w:szCs w:val="28"/>
        </w:rPr>
        <w:softHyphen/>
        <w:t>менной коммуникации при работе с текстами учебника и дополнительной литера</w:t>
      </w:r>
      <w:r>
        <w:rPr>
          <w:rFonts w:ascii="Times New Roman" w:hAnsi="Times New Roman" w:cs="Times New Roman"/>
          <w:color w:val="000000"/>
          <w:sz w:val="28"/>
          <w:szCs w:val="28"/>
        </w:rPr>
        <w:softHyphen/>
        <w:t>турой, справочными таблицами, проявлять готовность к уважению иной точки зре</w:t>
      </w:r>
      <w:r>
        <w:rPr>
          <w:rFonts w:ascii="Times New Roman" w:hAnsi="Times New Roman" w:cs="Times New Roman"/>
          <w:color w:val="000000"/>
          <w:sz w:val="28"/>
          <w:szCs w:val="28"/>
        </w:rPr>
        <w:softHyphen/>
        <w:t>ния при обсуждении результатов выполненной работы.</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p>
    <w:p w:rsidR="00CE5E2C" w:rsidRDefault="00CE5E2C" w:rsidP="00CE5E2C">
      <w:pPr>
        <w:autoSpaceDE w:val="0"/>
        <w:autoSpaceDN w:val="0"/>
        <w:adjustRightInd w:val="0"/>
        <w:spacing w:before="340" w:after="0" w:line="240" w:lineRule="auto"/>
        <w:ind w:left="340" w:right="340"/>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Предметные результаты </w:t>
      </w:r>
    </w:p>
    <w:p w:rsidR="00CE5E2C" w:rsidRDefault="00CE5E2C" w:rsidP="00CE5E2C">
      <w:pPr>
        <w:autoSpaceDE w:val="0"/>
        <w:autoSpaceDN w:val="0"/>
        <w:adjustRightInd w:val="0"/>
        <w:spacing w:after="0" w:line="240" w:lineRule="auto"/>
        <w:ind w:right="34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Обучающийся научится: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применять основные методы познания: наблюдение, измерение, эксперимент;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характеризовать термины и понятия, объяснять взаимосвязь между ними;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обосновывать систему взглядов на живую природу, применяя биологические тео</w:t>
      </w:r>
      <w:r>
        <w:rPr>
          <w:rFonts w:ascii="Times New Roman" w:hAnsi="Times New Roman" w:cs="Times New Roman"/>
          <w:color w:val="000000"/>
          <w:sz w:val="28"/>
          <w:szCs w:val="28"/>
        </w:rPr>
        <w:softHyphen/>
        <w:t xml:space="preserve">рии, учения, законы, закономерности, понимать границы их применимости;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классифицировать основные биологические макромолекулы;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описывать функции белков, нуклеиновых кислот, углеводов и липидов;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устанавливать связь строения и функций основных биологических макромолекул, их роль в процессах клеточного метаболизма;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объяснять значение микро-, макро- и ультрамикроэлементов в клетке;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понимать сущность биосинтеза белков, механизма действия ферментов, биосинте</w:t>
      </w:r>
      <w:r>
        <w:rPr>
          <w:rFonts w:ascii="Times New Roman" w:hAnsi="Times New Roman" w:cs="Times New Roman"/>
          <w:color w:val="000000"/>
          <w:sz w:val="28"/>
          <w:szCs w:val="28"/>
        </w:rPr>
        <w:softHyphen/>
        <w:t>за ДНК и РНК, распада белков, биосинтеза и обмена углеводов, биосинтеза и об</w:t>
      </w:r>
      <w:r>
        <w:rPr>
          <w:rFonts w:ascii="Times New Roman" w:hAnsi="Times New Roman" w:cs="Times New Roman"/>
          <w:color w:val="000000"/>
          <w:sz w:val="28"/>
          <w:szCs w:val="28"/>
        </w:rPr>
        <w:softHyphen/>
        <w:t>мена липидов, биологического окисления и синтеза АТФ, механизма действия сте</w:t>
      </w:r>
      <w:r>
        <w:rPr>
          <w:rFonts w:ascii="Times New Roman" w:hAnsi="Times New Roman" w:cs="Times New Roman"/>
          <w:color w:val="000000"/>
          <w:sz w:val="28"/>
          <w:szCs w:val="28"/>
        </w:rPr>
        <w:softHyphen/>
        <w:t>роидных гормонов;</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решать задачи на определение последовательности нуклеотидов ДНК и иРНК (мР</w:t>
      </w:r>
      <w:r>
        <w:rPr>
          <w:rFonts w:ascii="Times New Roman" w:hAnsi="Times New Roman" w:cs="Times New Roman"/>
          <w:color w:val="000000"/>
          <w:sz w:val="28"/>
          <w:szCs w:val="28"/>
        </w:rPr>
        <w:softHyphen/>
        <w:t>НК), антикодонов тРНК, последовательности аминокислот в молекуле белка, при</w:t>
      </w:r>
      <w:r>
        <w:rPr>
          <w:rFonts w:ascii="Times New Roman" w:hAnsi="Times New Roman" w:cs="Times New Roman"/>
          <w:color w:val="000000"/>
          <w:sz w:val="28"/>
          <w:szCs w:val="28"/>
        </w:rPr>
        <w:softHyphen/>
        <w:t>меняя знания о реакциях матричного синтеза, генетическом коде, принципе ком</w:t>
      </w:r>
      <w:r>
        <w:rPr>
          <w:rFonts w:ascii="Times New Roman" w:hAnsi="Times New Roman" w:cs="Times New Roman"/>
          <w:color w:val="000000"/>
          <w:sz w:val="28"/>
          <w:szCs w:val="28"/>
        </w:rPr>
        <w:softHyphen/>
        <w:t xml:space="preserve">плементарности;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делать выводы об изменениях, которые произойдут в процессах матричного синте</w:t>
      </w:r>
      <w:r>
        <w:rPr>
          <w:rFonts w:ascii="Times New Roman" w:hAnsi="Times New Roman" w:cs="Times New Roman"/>
          <w:color w:val="000000"/>
          <w:sz w:val="28"/>
          <w:szCs w:val="28"/>
        </w:rPr>
        <w:softHyphen/>
        <w:t xml:space="preserve">за в случае изменения последовательности нуклеотидов ДНК;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w:t>
      </w:r>
      <w:r>
        <w:rPr>
          <w:rFonts w:ascii="Times New Roman" w:hAnsi="Times New Roman" w:cs="Times New Roman"/>
          <w:color w:val="000000"/>
          <w:sz w:val="28"/>
          <w:szCs w:val="28"/>
        </w:rPr>
        <w:softHyphen/>
        <w:t xml:space="preserve">вых организмов;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характеризовать методы биохимических исследований;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проводить учебно-исследовательскую деятельность: выдвигать гипотезы, планиро</w:t>
      </w:r>
      <w:r>
        <w:rPr>
          <w:rFonts w:ascii="Times New Roman" w:hAnsi="Times New Roman" w:cs="Times New Roman"/>
          <w:color w:val="000000"/>
          <w:sz w:val="28"/>
          <w:szCs w:val="28"/>
        </w:rPr>
        <w:softHyphen/>
        <w:t>вать работу, отбирать и преобразовывать необходимую информацию, проводить эксперименты, интерпретировать результаты, делать выводы на основе получен</w:t>
      </w:r>
      <w:r>
        <w:rPr>
          <w:rFonts w:ascii="Times New Roman" w:hAnsi="Times New Roman" w:cs="Times New Roman"/>
          <w:color w:val="000000"/>
          <w:sz w:val="28"/>
          <w:szCs w:val="28"/>
        </w:rPr>
        <w:softHyphen/>
        <w:t xml:space="preserve">ных результатов; </w:t>
      </w:r>
    </w:p>
    <w:p w:rsidR="00CE5E2C" w:rsidRDefault="00CE5E2C" w:rsidP="00CE5E2C">
      <w:pPr>
        <w:autoSpaceDE w:val="0"/>
        <w:autoSpaceDN w:val="0"/>
        <w:adjustRightInd w:val="0"/>
        <w:spacing w:before="100" w:after="0" w:line="240" w:lineRule="auto"/>
        <w:ind w:right="34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Обучающийся получит возможность научиться: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выдвигать и проверять экспериментально гипотезы о химических свойствах ве</w:t>
      </w:r>
      <w:r>
        <w:rPr>
          <w:rFonts w:ascii="Times New Roman" w:hAnsi="Times New Roman" w:cs="Times New Roman"/>
          <w:color w:val="000000"/>
          <w:sz w:val="28"/>
          <w:szCs w:val="28"/>
        </w:rPr>
        <w:softHyphen/>
        <w:t>ществ на основе их состава и строения, их способности вступать в химические ре</w:t>
      </w:r>
      <w:r>
        <w:rPr>
          <w:rFonts w:ascii="Times New Roman" w:hAnsi="Times New Roman" w:cs="Times New Roman"/>
          <w:color w:val="000000"/>
          <w:sz w:val="28"/>
          <w:szCs w:val="28"/>
        </w:rPr>
        <w:softHyphen/>
        <w:t xml:space="preserve">акции, о характере и продуктах различных химических реакций;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характеризовать вещества по составу, строению и свойствам, устанавливать при</w:t>
      </w:r>
      <w:r>
        <w:rPr>
          <w:rFonts w:ascii="Times New Roman" w:hAnsi="Times New Roman" w:cs="Times New Roman"/>
          <w:color w:val="000000"/>
          <w:sz w:val="28"/>
          <w:szCs w:val="28"/>
        </w:rPr>
        <w:softHyphen/>
        <w:t xml:space="preserve">чинно-следственные связи между данными характеристиками вещества;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выдвигать и проверять экспериментально гипотезы о результатах воздействия раз</w:t>
      </w:r>
      <w:r>
        <w:rPr>
          <w:rFonts w:ascii="Times New Roman" w:hAnsi="Times New Roman" w:cs="Times New Roman"/>
          <w:color w:val="000000"/>
          <w:sz w:val="28"/>
          <w:szCs w:val="28"/>
        </w:rPr>
        <w:softHyphen/>
        <w:t xml:space="preserve">личных факторов на изменение скорости химической реакции;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использовать приобретённые ключевые компетенции при выполнении проектов и учебно-исследовательских задач по изучению свойств, способов получения и рас</w:t>
      </w:r>
      <w:r>
        <w:rPr>
          <w:rFonts w:ascii="Times New Roman" w:hAnsi="Times New Roman" w:cs="Times New Roman"/>
          <w:color w:val="000000"/>
          <w:sz w:val="28"/>
          <w:szCs w:val="28"/>
        </w:rPr>
        <w:softHyphen/>
        <w:t xml:space="preserve">познавания веществ;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объективно оценивать информацию о веществах и химических процессах;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осознавать значение теоретических знаний по химии для практической деятельно</w:t>
      </w:r>
      <w:r>
        <w:rPr>
          <w:rFonts w:ascii="Times New Roman" w:hAnsi="Times New Roman" w:cs="Times New Roman"/>
          <w:color w:val="000000"/>
          <w:sz w:val="28"/>
          <w:szCs w:val="28"/>
        </w:rPr>
        <w:softHyphen/>
        <w:t xml:space="preserve">сти человека; </w:t>
      </w:r>
    </w:p>
    <w:p w:rsidR="00CE5E2C" w:rsidRDefault="00CE5E2C" w:rsidP="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создавать модели и схемы для решения учебных и познавательных задач; пони</w:t>
      </w:r>
      <w:r>
        <w:rPr>
          <w:rFonts w:ascii="Times New Roman" w:hAnsi="Times New Roman" w:cs="Times New Roman"/>
          <w:color w:val="000000"/>
          <w:sz w:val="28"/>
          <w:szCs w:val="28"/>
        </w:rPr>
        <w:softHyphen/>
        <w:t>мать необходимость соблюдения предписаний, предлагаемых в инструкциях по использованию лекарств и др.</w:t>
      </w:r>
    </w:p>
    <w:p w:rsidR="00CE5E2C" w:rsidRDefault="00CE5E2C" w:rsidP="00CE5E2C">
      <w:pPr>
        <w:autoSpaceDE w:val="0"/>
        <w:autoSpaceDN w:val="0"/>
        <w:adjustRightInd w:val="0"/>
        <w:spacing w:after="0" w:line="240" w:lineRule="auto"/>
        <w:ind w:left="340"/>
        <w:jc w:val="center"/>
        <w:rPr>
          <w:rFonts w:ascii="Times New Roman" w:hAnsi="Times New Roman" w:cs="Times New Roman"/>
          <w:b/>
          <w:bCs/>
          <w:color w:val="000000"/>
          <w:sz w:val="28"/>
          <w:szCs w:val="28"/>
        </w:rPr>
      </w:pPr>
    </w:p>
    <w:p w:rsidR="00CE5E2C" w:rsidRDefault="00CE5E2C" w:rsidP="00CE5E2C">
      <w:pPr>
        <w:autoSpaceDE w:val="0"/>
        <w:autoSpaceDN w:val="0"/>
        <w:adjustRightInd w:val="0"/>
        <w:spacing w:after="0" w:line="240" w:lineRule="auto"/>
        <w:ind w:left="340"/>
        <w:jc w:val="center"/>
        <w:rPr>
          <w:rFonts w:ascii="Times New Roman" w:hAnsi="Times New Roman" w:cs="Times New Roman"/>
          <w:b/>
          <w:bCs/>
          <w:color w:val="000000"/>
          <w:sz w:val="28"/>
          <w:szCs w:val="28"/>
        </w:rPr>
      </w:pPr>
    </w:p>
    <w:p w:rsidR="00CE5E2C" w:rsidRDefault="00CE5E2C" w:rsidP="00CE5E2C">
      <w:pPr>
        <w:autoSpaceDE w:val="0"/>
        <w:autoSpaceDN w:val="0"/>
        <w:adjustRightInd w:val="0"/>
        <w:spacing w:after="0" w:line="240" w:lineRule="auto"/>
        <w:ind w:left="340"/>
        <w:jc w:val="center"/>
        <w:rPr>
          <w:rFonts w:ascii="Times New Roman" w:hAnsi="Times New Roman" w:cs="Times New Roman"/>
          <w:b/>
          <w:bCs/>
          <w:color w:val="000000"/>
          <w:sz w:val="28"/>
          <w:szCs w:val="28"/>
        </w:rPr>
      </w:pPr>
    </w:p>
    <w:p w:rsidR="00CE5E2C" w:rsidRDefault="00CE5E2C" w:rsidP="00CE5E2C">
      <w:pPr>
        <w:autoSpaceDE w:val="0"/>
        <w:autoSpaceDN w:val="0"/>
        <w:adjustRightInd w:val="0"/>
        <w:spacing w:after="0" w:line="240" w:lineRule="auto"/>
        <w:ind w:left="340"/>
        <w:jc w:val="center"/>
        <w:rPr>
          <w:rFonts w:ascii="Times New Roman" w:hAnsi="Times New Roman" w:cs="Times New Roman"/>
          <w:b/>
          <w:bCs/>
          <w:color w:val="000000"/>
          <w:sz w:val="28"/>
          <w:szCs w:val="28"/>
        </w:rPr>
      </w:pPr>
    </w:p>
    <w:p w:rsidR="00CE5E2C" w:rsidRDefault="00CE5E2C" w:rsidP="00CE5E2C">
      <w:pPr>
        <w:autoSpaceDE w:val="0"/>
        <w:autoSpaceDN w:val="0"/>
        <w:adjustRightInd w:val="0"/>
        <w:spacing w:after="0" w:line="240" w:lineRule="auto"/>
        <w:ind w:left="340"/>
        <w:jc w:val="center"/>
        <w:rPr>
          <w:rFonts w:ascii="Times New Roman" w:hAnsi="Times New Roman" w:cs="Times New Roman"/>
          <w:b/>
          <w:bCs/>
          <w:color w:val="000000"/>
          <w:sz w:val="28"/>
          <w:szCs w:val="28"/>
        </w:rPr>
      </w:pPr>
    </w:p>
    <w:p w:rsidR="00CE5E2C" w:rsidRDefault="00CE5E2C" w:rsidP="00CE5E2C">
      <w:pPr>
        <w:autoSpaceDE w:val="0"/>
        <w:autoSpaceDN w:val="0"/>
        <w:adjustRightInd w:val="0"/>
        <w:spacing w:after="0" w:line="240" w:lineRule="auto"/>
        <w:ind w:left="340"/>
        <w:jc w:val="center"/>
        <w:rPr>
          <w:rFonts w:ascii="Times New Roman" w:hAnsi="Times New Roman" w:cs="Times New Roman"/>
          <w:b/>
          <w:bCs/>
          <w:color w:val="000000"/>
          <w:sz w:val="28"/>
          <w:szCs w:val="28"/>
        </w:rPr>
      </w:pPr>
    </w:p>
    <w:p w:rsidR="00CE5E2C" w:rsidRDefault="00CE5E2C" w:rsidP="00CE5E2C">
      <w:pPr>
        <w:autoSpaceDE w:val="0"/>
        <w:autoSpaceDN w:val="0"/>
        <w:adjustRightInd w:val="0"/>
        <w:spacing w:after="0" w:line="240" w:lineRule="auto"/>
        <w:ind w:left="3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Содержание программы</w:t>
      </w:r>
    </w:p>
    <w:p w:rsidR="00CE5E2C" w:rsidRDefault="00CE5E2C" w:rsidP="00CE5E2C">
      <w:pPr>
        <w:autoSpaceDE w:val="0"/>
        <w:autoSpaceDN w:val="0"/>
        <w:adjustRightInd w:val="0"/>
        <w:spacing w:after="0" w:line="240" w:lineRule="auto"/>
        <w:ind w:left="340"/>
        <w:jc w:val="center"/>
        <w:rPr>
          <w:rFonts w:ascii="Times New Roman" w:hAnsi="Times New Roman" w:cs="Times New Roman"/>
          <w:b/>
          <w:bCs/>
          <w:color w:val="000000"/>
          <w:sz w:val="28"/>
          <w:szCs w:val="28"/>
        </w:rPr>
      </w:pPr>
    </w:p>
    <w:p w:rsidR="00CE5E2C" w:rsidRDefault="00CE5E2C" w:rsidP="00CE5E2C">
      <w:pPr>
        <w:autoSpaceDE w:val="0"/>
        <w:autoSpaceDN w:val="0"/>
        <w:adjustRightInd w:val="0"/>
        <w:spacing w:after="0" w:line="240" w:lineRule="auto"/>
        <w:ind w:firstLine="340"/>
        <w:jc w:val="center"/>
        <w:rPr>
          <w:rFonts w:ascii="Times New Roman" w:hAnsi="Times New Roman" w:cs="Times New Roman"/>
          <w:color w:val="000000"/>
          <w:sz w:val="28"/>
          <w:szCs w:val="28"/>
        </w:rPr>
      </w:pPr>
      <w:r>
        <w:rPr>
          <w:rFonts w:ascii="Times New Roman" w:hAnsi="Times New Roman" w:cs="Times New Roman"/>
          <w:b/>
          <w:i/>
          <w:color w:val="000000"/>
          <w:sz w:val="28"/>
          <w:szCs w:val="28"/>
        </w:rPr>
        <w:t>Тема 1. Расчеты по химическим формулам. (7 часов)</w:t>
      </w:r>
    </w:p>
    <w:p w:rsidR="00CE5E2C" w:rsidRDefault="00CE5E2C" w:rsidP="00CE5E2C">
      <w:pPr>
        <w:autoSpaceDE w:val="0"/>
        <w:autoSpaceDN w:val="0"/>
        <w:adjustRightInd w:val="0"/>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понятия и законы химии. Вещество, химический элемент, атом, молекула. Закон сохранения массы веществ, закон постоянства состава, закон Авогадро. Количество вещества, моль, молярная масса, молярный объем газов. Массовая доля. Вычисление массовой доли химического элемента в соединении. Вывод химической формулы вещества по массовым долям элементов. Относительная плотность газов. Установление простейшей формулы вещества по массовым долям элементов с использованием абсолютной и относительной плотности вещества. Вывод формулы вещества по относительной плотности газов и массе (объему или количеству) продуктов сгорания. </w:t>
      </w:r>
    </w:p>
    <w:p w:rsidR="00CE5E2C" w:rsidRDefault="00CE5E2C" w:rsidP="00CE5E2C">
      <w:pPr>
        <w:autoSpaceDE w:val="0"/>
        <w:autoSpaceDN w:val="0"/>
        <w:adjustRightInd w:val="0"/>
        <w:spacing w:after="0" w:line="240" w:lineRule="auto"/>
        <w:ind w:firstLine="340"/>
        <w:jc w:val="both"/>
        <w:rPr>
          <w:rFonts w:ascii="Times New Roman" w:hAnsi="Times New Roman" w:cs="Times New Roman"/>
          <w:color w:val="000000"/>
          <w:sz w:val="28"/>
          <w:szCs w:val="28"/>
        </w:rPr>
      </w:pPr>
    </w:p>
    <w:p w:rsidR="00CE5E2C" w:rsidRDefault="00CE5E2C" w:rsidP="00CE5E2C">
      <w:pPr>
        <w:autoSpaceDE w:val="0"/>
        <w:autoSpaceDN w:val="0"/>
        <w:adjustRightInd w:val="0"/>
        <w:spacing w:after="0" w:line="240" w:lineRule="auto"/>
        <w:ind w:firstLine="340"/>
        <w:jc w:val="center"/>
        <w:rPr>
          <w:rFonts w:ascii="Times New Roman" w:hAnsi="Times New Roman" w:cs="Times New Roman"/>
          <w:color w:val="000000"/>
          <w:sz w:val="28"/>
          <w:szCs w:val="28"/>
        </w:rPr>
      </w:pPr>
      <w:r>
        <w:rPr>
          <w:rFonts w:ascii="Times New Roman" w:hAnsi="Times New Roman" w:cs="Times New Roman"/>
          <w:b/>
          <w:i/>
          <w:color w:val="000000"/>
          <w:sz w:val="28"/>
          <w:szCs w:val="28"/>
        </w:rPr>
        <w:t>Тема 2.Вычисления по уравнениям химических реакций (20 часов)</w:t>
      </w:r>
    </w:p>
    <w:p w:rsidR="00CE5E2C" w:rsidRDefault="00CE5E2C" w:rsidP="00CE5E2C">
      <w:pPr>
        <w:autoSpaceDE w:val="0"/>
        <w:autoSpaceDN w:val="0"/>
        <w:adjustRightInd w:val="0"/>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Химические реакции. Уравнения химических реакций. Вычисление массы (количества, объема) вещества по известной массе(количеству, объему)одного из вступивших в реакцию или получившихся веществ. Тепловой эффект реакции. Термохимические уравнения реакций. Расчеты теплового эффекта реакции по данным о количестве (массе, объему) одного из участвующих в реакции веществ и количеству выделяющейся или поглощающейся теплоты. Вычисление массы (количества, объема) продукта реакции, если одно из исходных веществ дано в избытке. Химические свойства углеводородов и способы их получения. Схемы превращений, отражающие генетическую связь между углеводородами: открытые, закрытые смешанные. Вычисление массы (объема) продукта реакции по известной массе (объему) исходного вещества, содержащего определенную массовую долю примесей. Вычисление массовой или объемной доли выхода продукта реакции от теоретически возможного. Вычисление процентного состава смеси веществ, вступивших в реакцию. Схемы превращений, отражающие генетическую связь между классами органических соединений (составить уравнения соответствующих реакций) Практикум: составление схем превращений, отражающих генетическую связь между классами органических соединений. Решение комбинированных задач.</w:t>
      </w:r>
    </w:p>
    <w:p w:rsidR="00CE5E2C" w:rsidRDefault="00CE5E2C" w:rsidP="00CE5E2C">
      <w:pPr>
        <w:autoSpaceDE w:val="0"/>
        <w:autoSpaceDN w:val="0"/>
        <w:adjustRightInd w:val="0"/>
        <w:spacing w:after="0" w:line="240" w:lineRule="auto"/>
        <w:ind w:firstLine="340"/>
        <w:jc w:val="both"/>
        <w:rPr>
          <w:rFonts w:ascii="Times New Roman" w:hAnsi="Times New Roman" w:cs="Times New Roman"/>
          <w:color w:val="000000"/>
          <w:sz w:val="28"/>
          <w:szCs w:val="28"/>
        </w:rPr>
      </w:pPr>
    </w:p>
    <w:p w:rsidR="00CE5E2C" w:rsidRDefault="00CE5E2C" w:rsidP="00CE5E2C">
      <w:pPr>
        <w:autoSpaceDE w:val="0"/>
        <w:autoSpaceDN w:val="0"/>
        <w:adjustRightInd w:val="0"/>
        <w:spacing w:after="0" w:line="240" w:lineRule="auto"/>
        <w:ind w:left="340"/>
        <w:jc w:val="center"/>
        <w:rPr>
          <w:rFonts w:ascii="Times New Roman" w:hAnsi="Times New Roman" w:cs="Times New Roman"/>
          <w:color w:val="000000"/>
          <w:sz w:val="28"/>
          <w:szCs w:val="28"/>
        </w:rPr>
      </w:pPr>
      <w:r>
        <w:rPr>
          <w:rFonts w:ascii="Times New Roman" w:hAnsi="Times New Roman" w:cs="Times New Roman"/>
          <w:b/>
          <w:bCs/>
          <w:i/>
          <w:iCs/>
          <w:color w:val="000000"/>
          <w:sz w:val="28"/>
          <w:szCs w:val="28"/>
        </w:rPr>
        <w:t>Тема 3. Химический эксперимент и цифровые лаборатории (5 часов)</w:t>
      </w:r>
    </w:p>
    <w:p w:rsidR="00CE5E2C" w:rsidRDefault="00CE5E2C" w:rsidP="00CE5E2C">
      <w:pPr>
        <w:autoSpaceDE w:val="0"/>
        <w:autoSpaceDN w:val="0"/>
        <w:adjustRightInd w:val="0"/>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Цифровые датчики.Общие характеристики.Физические эффекты, используемые в работе датчиков.</w:t>
      </w:r>
    </w:p>
    <w:p w:rsidR="00CE5E2C" w:rsidRDefault="00CE5E2C" w:rsidP="00CE5E2C">
      <w:pPr>
        <w:autoSpaceDE w:val="0"/>
        <w:autoSpaceDN w:val="0"/>
        <w:adjustRightInd w:val="0"/>
        <w:spacing w:before="560" w:after="0" w:line="240" w:lineRule="auto"/>
        <w:rPr>
          <w:rFonts w:ascii="Times New Roman" w:hAnsi="Times New Roman" w:cs="Times New Roman"/>
          <w:b/>
          <w:bCs/>
          <w:color w:val="000000"/>
          <w:sz w:val="28"/>
          <w:szCs w:val="28"/>
        </w:rPr>
      </w:pPr>
    </w:p>
    <w:p w:rsidR="00CE5E2C" w:rsidRDefault="00CE5E2C" w:rsidP="00CE5E2C">
      <w:pPr>
        <w:autoSpaceDE w:val="0"/>
        <w:autoSpaceDN w:val="0"/>
        <w:adjustRightInd w:val="0"/>
        <w:spacing w:before="560" w:after="0" w:line="240" w:lineRule="auto"/>
        <w:rPr>
          <w:rFonts w:ascii="Times New Roman" w:hAnsi="Times New Roman" w:cs="Times New Roman"/>
          <w:b/>
          <w:bCs/>
          <w:color w:val="000000"/>
          <w:sz w:val="28"/>
          <w:szCs w:val="28"/>
        </w:rPr>
      </w:pPr>
    </w:p>
    <w:p w:rsidR="00CE5E2C" w:rsidRDefault="00CE5E2C" w:rsidP="00CE5E2C">
      <w:pPr>
        <w:autoSpaceDE w:val="0"/>
        <w:autoSpaceDN w:val="0"/>
        <w:adjustRightInd w:val="0"/>
        <w:spacing w:before="560"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Календарно-тематическое планирование кружковой  деятельности по химии 10 класс (2023-2024 уч. год)</w:t>
      </w:r>
    </w:p>
    <w:tbl>
      <w:tblPr>
        <w:tblStyle w:val="a3"/>
        <w:tblW w:w="11196" w:type="dxa"/>
        <w:tblInd w:w="-1310" w:type="dxa"/>
        <w:tblLayout w:type="fixed"/>
        <w:tblLook w:val="04A0" w:firstRow="1" w:lastRow="0" w:firstColumn="1" w:lastColumn="0" w:noHBand="0" w:noVBand="1"/>
      </w:tblPr>
      <w:tblGrid>
        <w:gridCol w:w="1133"/>
        <w:gridCol w:w="1702"/>
        <w:gridCol w:w="4535"/>
        <w:gridCol w:w="850"/>
        <w:gridCol w:w="2976"/>
      </w:tblGrid>
      <w:tr w:rsidR="00CE5E2C" w:rsidTr="00CE5E2C">
        <w:trPr>
          <w:trHeight w:val="123"/>
        </w:trPr>
        <w:tc>
          <w:tcPr>
            <w:tcW w:w="1134"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p>
        </w:tc>
        <w:tc>
          <w:tcPr>
            <w:tcW w:w="6238" w:type="dxa"/>
            <w:gridSpan w:val="2"/>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Название разделов и тем</w:t>
            </w:r>
          </w:p>
          <w:p w:rsidR="00CE5E2C" w:rsidRDefault="00CE5E2C">
            <w:pPr>
              <w:autoSpaceDE w:val="0"/>
              <w:autoSpaceDN w:val="0"/>
              <w:adjustRightInd w:val="0"/>
              <w:spacing w:after="0" w:line="240" w:lineRule="auto"/>
              <w:rPr>
                <w:rFonts w:ascii="Times New Roman" w:hAnsi="Times New Roman" w:cs="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CE5E2C" w:rsidRDefault="00CE5E2C">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Кол-во</w:t>
            </w:r>
          </w:p>
          <w:p w:rsidR="00CE5E2C" w:rsidRDefault="00CE5E2C">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часов</w:t>
            </w:r>
          </w:p>
          <w:p w:rsidR="00CE5E2C" w:rsidRDefault="00CE5E2C">
            <w:pPr>
              <w:autoSpaceDE w:val="0"/>
              <w:autoSpaceDN w:val="0"/>
              <w:adjustRightInd w:val="0"/>
              <w:spacing w:after="0" w:line="240" w:lineRule="auto"/>
              <w:rPr>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color w:val="000000"/>
                <w:sz w:val="28"/>
                <w:szCs w:val="28"/>
              </w:rPr>
              <w:t xml:space="preserve">Использование оборудования центра </w:t>
            </w:r>
          </w:p>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color w:val="000000"/>
                <w:sz w:val="28"/>
                <w:szCs w:val="28"/>
              </w:rPr>
              <w:t xml:space="preserve">естественнонаучной и технологической </w:t>
            </w:r>
          </w:p>
          <w:p w:rsidR="00CE5E2C" w:rsidRDefault="00CE5E2C">
            <w:pPr>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b/>
                <w:color w:val="000000"/>
                <w:sz w:val="28"/>
                <w:szCs w:val="28"/>
                <w:lang w:val="en-US"/>
              </w:rPr>
              <w:t xml:space="preserve">направленностей </w:t>
            </w:r>
          </w:p>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color w:val="000000"/>
                <w:sz w:val="28"/>
                <w:szCs w:val="28"/>
                <w:lang w:val="en-US"/>
              </w:rPr>
              <w:t>«Точка роста»</w:t>
            </w:r>
          </w:p>
        </w:tc>
      </w:tr>
      <w:tr w:rsidR="00CE5E2C" w:rsidTr="00CE5E2C">
        <w:trPr>
          <w:trHeight w:val="123"/>
        </w:trPr>
        <w:tc>
          <w:tcPr>
            <w:tcW w:w="1134"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c>
          <w:tcPr>
            <w:tcW w:w="10065" w:type="dxa"/>
            <w:gridSpan w:val="4"/>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10 класс </w:t>
            </w:r>
          </w:p>
        </w:tc>
      </w:tr>
      <w:tr w:rsidR="00CE5E2C" w:rsidTr="00CE5E2C">
        <w:trPr>
          <w:trHeight w:val="210"/>
        </w:trPr>
        <w:tc>
          <w:tcPr>
            <w:tcW w:w="1134" w:type="dxa"/>
            <w:vMerge w:val="restart"/>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Тема 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Расчеты по химическим формулам (7 ч)</w:t>
            </w: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1Введение. Структура и формат ЕГЭ по химии.</w:t>
            </w:r>
          </w:p>
          <w:p w:rsidR="00CE5E2C" w:rsidRDefault="00CE5E2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Правила заполнения бланков.</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Цифровая лаборатория по химии</w:t>
            </w:r>
          </w:p>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Демонстрационное оборудование</w:t>
            </w:r>
          </w:p>
        </w:tc>
      </w:tr>
      <w:tr w:rsidR="00CE5E2C" w:rsidTr="00CE5E2C">
        <w:trPr>
          <w:trHeight w:val="60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2.Строение электронных оболочек атомов элементов 1-4 периодов.</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Цифровая лаборатория по химии</w:t>
            </w:r>
          </w:p>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Демонстрационное оборудование</w:t>
            </w:r>
          </w:p>
        </w:tc>
      </w:tr>
      <w:tr w:rsidR="00CE5E2C" w:rsidTr="00CE5E2C">
        <w:trPr>
          <w:trHeight w:val="60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3.Закономерности изменения химических своиств элементов и их соединений.</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977"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r>
      <w:tr w:rsidR="00CE5E2C" w:rsidTr="00CE5E2C">
        <w:trPr>
          <w:trHeight w:val="76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Общая характеристика металлов.</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977"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r>
      <w:tr w:rsidR="00CE5E2C" w:rsidTr="00CE5E2C">
        <w:trPr>
          <w:trHeight w:val="13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p>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Характеристика переходных элементов.</w:t>
            </w:r>
          </w:p>
          <w:p w:rsidR="00CE5E2C" w:rsidRDefault="00CE5E2C">
            <w:pPr>
              <w:autoSpaceDE w:val="0"/>
              <w:autoSpaceDN w:val="0"/>
              <w:adjustRightInd w:val="0"/>
              <w:spacing w:after="0" w:line="240" w:lineRule="auto"/>
              <w:rPr>
                <w:rFonts w:ascii="Times New Roman" w:hAnsi="Times New Roman" w:cs="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977"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r>
      <w:tr w:rsidR="00CE5E2C" w:rsidTr="00CE5E2C">
        <w:trPr>
          <w:trHeight w:val="15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both"/>
              <w:rPr>
                <w:rFonts w:ascii="Times New Roman" w:hAnsi="Times New Roman" w:cs="Times New Roman"/>
                <w:color w:val="000000"/>
                <w:sz w:val="28"/>
                <w:szCs w:val="28"/>
              </w:rPr>
            </w:pPr>
          </w:p>
          <w:p w:rsidR="00CE5E2C" w:rsidRDefault="00CE5E2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6.Ковалентная химическая связь.</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977"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r>
      <w:tr w:rsidR="00CE5E2C" w:rsidTr="00CE5E2C">
        <w:trPr>
          <w:trHeight w:val="111"/>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p>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7. Электроотрицательность. Степень окисления.</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977"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r>
      <w:tr w:rsidR="00CE5E2C" w:rsidTr="00CE5E2C">
        <w:trPr>
          <w:trHeight w:val="228"/>
        </w:trPr>
        <w:tc>
          <w:tcPr>
            <w:tcW w:w="1134" w:type="dxa"/>
            <w:vMerge w:val="restart"/>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Тема 2</w:t>
            </w:r>
          </w:p>
        </w:tc>
        <w:tc>
          <w:tcPr>
            <w:tcW w:w="1702" w:type="dxa"/>
            <w:vMerge w:val="restart"/>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Вычисления по уравнениям химических реакций (20 ч)</w:t>
            </w: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Вычисление массы (количества, объема) вещества по известной массе(количеству, объему)одного из вступивших в реакцию или получившихся веществ. </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977"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Цифровая лаборатория по химии</w:t>
            </w:r>
          </w:p>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r>
      <w:tr w:rsidR="00CE5E2C" w:rsidTr="00CE5E2C">
        <w:trPr>
          <w:trHeight w:val="111"/>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 Тепловой эффект реакции. Расчеты по термохимическим уравнениям. </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977"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Цифровая лаборатория по химии</w:t>
            </w:r>
          </w:p>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r>
      <w:tr w:rsidR="00CE5E2C" w:rsidTr="00CE5E2C">
        <w:trPr>
          <w:trHeight w:val="15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 Вычисление массы (количества, объема) продукта реакции, если одно из исходных веществ дано в избытке.</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977"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Цифровая лаборатория по химии</w:t>
            </w:r>
          </w:p>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r>
      <w:tr w:rsidR="00CE5E2C" w:rsidTr="00CE5E2C">
        <w:trPr>
          <w:trHeight w:val="5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11-12. Химические свойства углеводородов и способы их получения. </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Цифровая лаборатория по химии</w:t>
            </w:r>
          </w:p>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r>
      <w:tr w:rsidR="00CE5E2C" w:rsidTr="00CE5E2C">
        <w:trPr>
          <w:trHeight w:val="49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13-14. Схемы превращений, отражающие генетическую связь между углеводородами.</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Цифровая лаборатория по химии</w:t>
            </w:r>
          </w:p>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r>
      <w:tr w:rsidR="00CE5E2C" w:rsidTr="00CE5E2C">
        <w:trPr>
          <w:trHeight w:val="15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15-16. Вычисление массы (объема) продукта реакции по известной массе (объему) исходного вещества, содержащего определенную массовую долю примесей.</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Цифровая лаборатория по химии</w:t>
            </w:r>
          </w:p>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r>
      <w:tr w:rsidR="00CE5E2C" w:rsidTr="00CE5E2C">
        <w:trPr>
          <w:trHeight w:val="12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17-18. Вычисление массовой или объемной доли выхода продукта реакции от теоретически возможного.</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Цифровая лаборатория по химии «Точка роста»</w:t>
            </w:r>
          </w:p>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r>
      <w:tr w:rsidR="00CE5E2C" w:rsidTr="00CE5E2C">
        <w:trPr>
          <w:trHeight w:val="13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19-20 Вычисление процентного состава смеси веществ, вступивших в реакцию.</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Цифровая лаборатория по химии «Точка роста»</w:t>
            </w:r>
          </w:p>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r>
      <w:tr w:rsidR="00CE5E2C" w:rsidTr="00CE5E2C">
        <w:trPr>
          <w:trHeight w:val="13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21-22 Схемы превращений, отражающие генетическую связь между классами органических соединений.</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Цифровая лаборатория по химии «Точка роста»</w:t>
            </w:r>
          </w:p>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r>
      <w:tr w:rsidR="00CE5E2C" w:rsidTr="00CE5E2C">
        <w:trPr>
          <w:trHeight w:val="12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23-24. Составление схем превращений, отражающих генетическую связь между классами органических соединений.</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Цифровая лаборатория по химии «Точка роста»</w:t>
            </w:r>
          </w:p>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r>
      <w:tr w:rsidR="00CE5E2C" w:rsidTr="00CE5E2C">
        <w:trPr>
          <w:trHeight w:val="81"/>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25-26. Решение экспериментальных задач.</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Цифровая лаборатория по химии «Точка роста»</w:t>
            </w:r>
          </w:p>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r>
      <w:tr w:rsidR="00CE5E2C" w:rsidTr="00CE5E2C">
        <w:trPr>
          <w:trHeight w:val="1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27-28 Решение комбинированных задач.</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r>
      <w:tr w:rsidR="00CE5E2C" w:rsidTr="00CE5E2C">
        <w:trPr>
          <w:trHeight w:val="420"/>
        </w:trPr>
        <w:tc>
          <w:tcPr>
            <w:tcW w:w="1134" w:type="dxa"/>
            <w:vMerge w:val="restart"/>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Тема 3</w:t>
            </w:r>
          </w:p>
        </w:tc>
        <w:tc>
          <w:tcPr>
            <w:tcW w:w="1702" w:type="dxa"/>
            <w:vMerge w:val="restart"/>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Химический эксперимент и цифровые ла</w:t>
            </w:r>
            <w:r>
              <w:rPr>
                <w:rFonts w:ascii="Times New Roman" w:hAnsi="Times New Roman" w:cs="Times New Roman"/>
                <w:color w:val="000000"/>
                <w:sz w:val="28"/>
                <w:szCs w:val="28"/>
              </w:rPr>
              <w:softHyphen/>
              <w:t>боратории  (5ч)</w:t>
            </w: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29-30.Цифровые датчики. Общие 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Датчик элек тропроводности. Датчик Температуры</w:t>
            </w:r>
          </w:p>
        </w:tc>
      </w:tr>
      <w:tr w:rsidR="00CE5E2C" w:rsidTr="00CE5E2C">
        <w:trPr>
          <w:trHeight w:val="10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31-32. </w:t>
            </w:r>
            <w:r>
              <w:rPr>
                <w:rFonts w:ascii="Times New Roman" w:hAnsi="Times New Roman" w:cs="Times New Roman"/>
                <w:b/>
                <w:color w:val="000000"/>
                <w:sz w:val="28"/>
                <w:szCs w:val="28"/>
              </w:rPr>
              <w:t>ЛР №1.Приемы работы в химической лаборатории.</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Датчик элек тропроводности. Датчик Температуры</w:t>
            </w:r>
          </w:p>
        </w:tc>
      </w:tr>
      <w:tr w:rsidR="00CE5E2C" w:rsidTr="00CE5E2C">
        <w:trPr>
          <w:trHeight w:val="1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b/>
                <w:color w:val="000000"/>
                <w:sz w:val="28"/>
                <w:szCs w:val="28"/>
              </w:rPr>
            </w:pPr>
          </w:p>
        </w:tc>
        <w:tc>
          <w:tcPr>
            <w:tcW w:w="10065" w:type="dxa"/>
            <w:vMerge/>
            <w:tcBorders>
              <w:top w:val="single" w:sz="4" w:space="0" w:color="auto"/>
              <w:left w:val="single" w:sz="4" w:space="0" w:color="auto"/>
              <w:bottom w:val="single" w:sz="4" w:space="0" w:color="auto"/>
              <w:right w:val="single" w:sz="4" w:space="0" w:color="auto"/>
            </w:tcBorders>
            <w:vAlign w:val="center"/>
            <w:hideMark/>
          </w:tcPr>
          <w:p w:rsidR="00CE5E2C" w:rsidRDefault="00CE5E2C">
            <w:pPr>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33.</w:t>
            </w:r>
            <w:r>
              <w:rPr>
                <w:rFonts w:ascii="Times New Roman" w:hAnsi="Times New Roman" w:cs="Times New Roman"/>
                <w:b/>
                <w:color w:val="000000"/>
                <w:sz w:val="28"/>
                <w:szCs w:val="28"/>
              </w:rPr>
              <w:t>ЛР №2. Цифровая лаборатория по химии.</w:t>
            </w:r>
          </w:p>
        </w:tc>
        <w:tc>
          <w:tcPr>
            <w:tcW w:w="850"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Датчик элек тропроводности. Датчик Температуры</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Датчик элек тропроводности. Датчик Температуры</w:t>
            </w:r>
          </w:p>
        </w:tc>
      </w:tr>
      <w:tr w:rsidR="00CE5E2C" w:rsidTr="00CE5E2C">
        <w:trPr>
          <w:trHeight w:val="132"/>
        </w:trPr>
        <w:tc>
          <w:tcPr>
            <w:tcW w:w="1134"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rPr>
                <w:rFonts w:ascii="Times New Roman" w:hAnsi="Times New Roman" w:cs="Times New Roman"/>
                <w:b/>
                <w:color w:val="000000"/>
                <w:sz w:val="28"/>
                <w:szCs w:val="28"/>
              </w:rPr>
            </w:pPr>
          </w:p>
        </w:tc>
        <w:tc>
          <w:tcPr>
            <w:tcW w:w="1702"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34. Итоговое занятие</w:t>
            </w:r>
          </w:p>
        </w:tc>
        <w:tc>
          <w:tcPr>
            <w:tcW w:w="850"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CE5E2C" w:rsidRDefault="00CE5E2C">
            <w:pPr>
              <w:autoSpaceDE w:val="0"/>
              <w:autoSpaceDN w:val="0"/>
              <w:adjustRightInd w:val="0"/>
              <w:spacing w:after="0" w:line="240" w:lineRule="auto"/>
              <w:rPr>
                <w:rFonts w:ascii="Times New Roman" w:hAnsi="Times New Roman" w:cs="Times New Roman"/>
                <w:color w:val="000000"/>
                <w:sz w:val="28"/>
                <w:szCs w:val="28"/>
              </w:rPr>
            </w:pPr>
          </w:p>
          <w:p w:rsidR="00CE5E2C" w:rsidRDefault="00CE5E2C">
            <w:pPr>
              <w:autoSpaceDE w:val="0"/>
              <w:autoSpaceDN w:val="0"/>
              <w:adjustRightInd w:val="0"/>
              <w:spacing w:after="0" w:line="240" w:lineRule="auto"/>
              <w:jc w:val="center"/>
              <w:rPr>
                <w:rFonts w:ascii="Times New Roman" w:hAnsi="Times New Roman" w:cs="Times New Roman"/>
                <w:color w:val="000000"/>
                <w:sz w:val="28"/>
                <w:szCs w:val="28"/>
              </w:rPr>
            </w:pPr>
          </w:p>
        </w:tc>
      </w:tr>
    </w:tbl>
    <w:p w:rsidR="00CE5E2C" w:rsidRDefault="00CE5E2C" w:rsidP="00CE5E2C">
      <w:pPr>
        <w:tabs>
          <w:tab w:val="left" w:pos="3735"/>
        </w:tabs>
        <w:rPr>
          <w:rFonts w:ascii="Times New Roman" w:hAnsi="Times New Roman" w:cs="Times New Roman"/>
          <w:sz w:val="28"/>
          <w:szCs w:val="28"/>
        </w:rPr>
      </w:pPr>
    </w:p>
    <w:p w:rsidR="005B2917" w:rsidRDefault="005B2917">
      <w:bookmarkStart w:id="0" w:name="_GoBack"/>
      <w:bookmarkEnd w:id="0"/>
    </w:p>
    <w:sectPr w:rsidR="005B2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extbook New">
    <w:altName w:val="Arial"/>
    <w:panose1 w:val="00000000000000000000"/>
    <w:charset w:val="00"/>
    <w:family w:val="swiss"/>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44"/>
    <w:rsid w:val="00397844"/>
    <w:rsid w:val="005B2917"/>
    <w:rsid w:val="00CE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675CC-02D0-46CB-9197-9711F011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E2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5E2C"/>
    <w:pPr>
      <w:autoSpaceDE w:val="0"/>
      <w:autoSpaceDN w:val="0"/>
      <w:adjustRightInd w:val="0"/>
      <w:spacing w:after="0" w:line="240" w:lineRule="auto"/>
    </w:pPr>
    <w:rPr>
      <w:rFonts w:ascii="Textbook New" w:hAnsi="Textbook New" w:cs="Textbook New"/>
      <w:color w:val="000000"/>
      <w:sz w:val="24"/>
      <w:szCs w:val="24"/>
    </w:rPr>
  </w:style>
  <w:style w:type="paragraph" w:customStyle="1" w:styleId="Pa3">
    <w:name w:val="Pa3"/>
    <w:basedOn w:val="Default"/>
    <w:next w:val="Default"/>
    <w:uiPriority w:val="99"/>
    <w:rsid w:val="00CE5E2C"/>
    <w:pPr>
      <w:spacing w:line="361" w:lineRule="atLeast"/>
    </w:pPr>
    <w:rPr>
      <w:rFonts w:cstheme="minorBidi"/>
      <w:color w:val="auto"/>
    </w:rPr>
  </w:style>
  <w:style w:type="paragraph" w:customStyle="1" w:styleId="Pa2">
    <w:name w:val="Pa2"/>
    <w:basedOn w:val="Default"/>
    <w:next w:val="Default"/>
    <w:uiPriority w:val="99"/>
    <w:rsid w:val="00CE5E2C"/>
    <w:pPr>
      <w:spacing w:line="241" w:lineRule="atLeast"/>
    </w:pPr>
    <w:rPr>
      <w:rFonts w:cstheme="minorBidi"/>
      <w:color w:val="auto"/>
    </w:rPr>
  </w:style>
  <w:style w:type="paragraph" w:customStyle="1" w:styleId="Pa27">
    <w:name w:val="Pa27"/>
    <w:basedOn w:val="Default"/>
    <w:next w:val="Default"/>
    <w:uiPriority w:val="99"/>
    <w:rsid w:val="00CE5E2C"/>
    <w:pPr>
      <w:spacing w:line="241" w:lineRule="atLeast"/>
    </w:pPr>
    <w:rPr>
      <w:rFonts w:cstheme="minorBidi"/>
      <w:color w:val="auto"/>
    </w:rPr>
  </w:style>
  <w:style w:type="paragraph" w:customStyle="1" w:styleId="Pa30">
    <w:name w:val="Pa30"/>
    <w:basedOn w:val="Default"/>
    <w:next w:val="Default"/>
    <w:uiPriority w:val="99"/>
    <w:rsid w:val="00CE5E2C"/>
    <w:pPr>
      <w:spacing w:line="241" w:lineRule="atLeast"/>
    </w:pPr>
    <w:rPr>
      <w:rFonts w:cstheme="minorBidi"/>
      <w:color w:val="auto"/>
    </w:rPr>
  </w:style>
  <w:style w:type="table" w:styleId="a3">
    <w:name w:val="Table Grid"/>
    <w:basedOn w:val="a1"/>
    <w:uiPriority w:val="59"/>
    <w:rsid w:val="00CE5E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2173</Words>
  <Characters>12388</Characters>
  <Application>Microsoft Office Word</Application>
  <DocSecurity>0</DocSecurity>
  <Lines>103</Lines>
  <Paragraphs>29</Paragraphs>
  <ScaleCrop>false</ScaleCrop>
  <Company>SPecialiST RePack</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2023-11-26T15:05:00Z</dcterms:created>
  <dcterms:modified xsi:type="dcterms:W3CDTF">2023-11-26T15:05:00Z</dcterms:modified>
</cp:coreProperties>
</file>